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bCs w:val="1"/>
          <w:color w:val="ff0000"/>
          <w:sz w:val="38"/>
          <w:szCs w:val="38"/>
        </w:rPr>
      </w:pPr>
      <w:r w:rsidDel="00000000" w:rsidR="00000000" w:rsidRPr="00000000">
        <w:rPr>
          <w:rFonts w:ascii="Arial" w:cs="Arial" w:eastAsia="Arial" w:hAnsi="Arial"/>
          <w:b w:val="1"/>
          <w:bCs w:val="1"/>
          <w:sz w:val="38"/>
          <w:szCs w:val="38"/>
          <w:rtl w:val="0"/>
        </w:rPr>
        <w:t xml:space="preserve">ANEXO III</w:t>
      </w:r>
      <w:r w:rsidDel="00000000" w:rsidR="00000000" w:rsidRPr="00000000">
        <w:rPr>
          <w:rtl w:val="0"/>
        </w:rPr>
      </w:r>
    </w:p>
    <w:p w:rsidR="00000000" w:rsidDel="00000000" w:rsidP="00000000" w:rsidRDefault="00000000" w:rsidRPr="00000000" w14:paraId="00000002">
      <w:pPr>
        <w:spacing w:line="276" w:lineRule="auto"/>
        <w:jc w:val="right"/>
        <w:rPr>
          <w:rFonts w:ascii="Arial" w:cs="Arial" w:eastAsia="Arial" w:hAnsi="Arial"/>
          <w:sz w:val="24"/>
          <w:szCs w:val="24"/>
        </w:rPr>
      </w:pPr>
      <w:r w:rsidDel="00000000" w:rsidR="00000000" w:rsidRPr="00000000">
        <w:rPr>
          <w:rFonts w:ascii="Arial" w:cs="Arial" w:eastAsia="Arial" w:hAnsi="Arial"/>
          <w:b w:val="1"/>
          <w:bCs w:val="1"/>
          <w:color w:val="ff0000"/>
          <w:sz w:val="38"/>
          <w:szCs w:val="38"/>
          <w:rtl w:val="0"/>
        </w:rPr>
        <w:t xml:space="preserve">MINUTA</w:t>
      </w: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3">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CONTRATO Nº XXXX</w:t>
            </w:r>
            <w:r w:rsidDel="00000000" w:rsidR="00000000" w:rsidRPr="00000000">
              <w:rPr>
                <w:rFonts w:ascii="Arial" w:cs="Arial" w:eastAsia="Arial" w:hAnsi="Arial"/>
                <w:b w:val="1"/>
                <w:bCs w:val="1"/>
                <w:sz w:val="32"/>
                <w:szCs w:val="32"/>
                <w:shd w:fill="d9d9d9" w:val="clear"/>
                <w:rtl w:val="0"/>
              </w:rPr>
              <w:t xml:space="preserve">/</w:t>
            </w:r>
            <w:r w:rsidDel="00000000" w:rsidR="00000000" w:rsidRPr="00000000">
              <w:rPr>
                <w:rFonts w:ascii="Arial" w:cs="Arial" w:eastAsia="Arial" w:hAnsi="Arial"/>
                <w:b w:val="1"/>
                <w:bCs w:val="1"/>
                <w:sz w:val="32"/>
                <w:szCs w:val="32"/>
                <w:shd w:fill="d9d9d9" w:val="clear"/>
                <w:rtl w:val="0"/>
              </w:rPr>
              <w:t xml:space="preserve">XXXX</w:t>
            </w:r>
            <w:r w:rsidDel="00000000" w:rsidR="00000000" w:rsidRPr="00000000">
              <w:rPr>
                <w:rtl w:val="0"/>
              </w:rPr>
            </w:r>
          </w:p>
        </w:tc>
      </w:tr>
    </w:tbl>
    <w:p w:rsidR="00000000" w:rsidDel="00000000" w:rsidP="00000000" w:rsidRDefault="00000000" w:rsidRPr="00000000" w14:paraId="00000004">
      <w:pPr>
        <w:tabs>
          <w:tab w:val="left" w:leader="none" w:pos="748"/>
          <w:tab w:val="left" w:leader="none" w:pos="1496"/>
        </w:tabs>
        <w:spacing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5">
      <w:pPr>
        <w:widowControl w:val="0"/>
        <w:ind w:left="3826.7716535433065" w:right="285" w:firstLine="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Contratação de empresa para Aquisição de veículo SUV compacto zero quilômetro com motorização 1.0 ou 1.4 Turbo Flex, transmissão automática e suspensão elevada e demais especificações detalhadas no ANEXO I do Termo de Referência., que celebram a Câmara Municipal de Cachoeiras de Macacu e a empresa XXXXXXXXXXXXXXXX.</w:t>
      </w: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2"/>
          <w:szCs w:val="22"/>
        </w:rPr>
      </w:pPr>
      <w:r w:rsidDel="00000000" w:rsidR="00000000" w:rsidRPr="00000000">
        <w:rPr>
          <w:rtl w:val="0"/>
        </w:rPr>
      </w:r>
    </w:p>
    <w:tbl>
      <w:tblPr>
        <w:tblStyle w:val="Table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spacing w:line="276" w:lineRule="auto"/>
              <w:rPr/>
            </w:pPr>
            <w:bookmarkStart w:colFirst="0" w:colLast="0" w:name="_yr5wwpghjlbc" w:id="0"/>
            <w:bookmarkEnd w:id="0"/>
            <w:r w:rsidDel="00000000" w:rsidR="00000000" w:rsidRPr="00000000">
              <w:rPr>
                <w:rtl w:val="0"/>
              </w:rPr>
              <w:t xml:space="preserve">CLÁUSULA I - DAS PARTES</w:t>
            </w:r>
            <w:r w:rsidDel="00000000" w:rsidR="00000000" w:rsidRPr="00000000">
              <w:rPr>
                <w:rtl w:val="0"/>
              </w:rPr>
            </w:r>
          </w:p>
        </w:tc>
      </w:tr>
    </w:tbl>
    <w:p w:rsidR="00000000" w:rsidDel="00000000" w:rsidP="00000000" w:rsidRDefault="00000000" w:rsidRPr="00000000" w14:paraId="0000000B">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widowControl w:val="0"/>
        <w:spacing w:line="276" w:lineRule="auto"/>
        <w:ind w:right="1"/>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1.1 - CONTRATANTE</w:t>
      </w:r>
    </w:p>
    <w:p w:rsidR="00000000" w:rsidDel="00000000" w:rsidP="00000000" w:rsidRDefault="00000000" w:rsidRPr="00000000" w14:paraId="0000000D">
      <w:pPr>
        <w:widowControl w:val="0"/>
        <w:spacing w:line="276" w:lineRule="auto"/>
        <w:ind w:right="1"/>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E">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CÂMARA MUNICIPAL DE CACHOEIRAS DE MACACU</w:t>
      </w:r>
      <w:r w:rsidDel="00000000" w:rsidR="00000000" w:rsidRPr="00000000">
        <w:rPr>
          <w:rFonts w:ascii="Arial" w:cs="Arial" w:eastAsia="Arial" w:hAnsi="Arial"/>
          <w:sz w:val="24"/>
          <w:szCs w:val="24"/>
          <w:rtl w:val="0"/>
        </w:rPr>
        <w:t xml:space="preserve">, inscrita no CNPJ sob nº 30.170.757/0001-94, com sede na Rua Ibraim Barroso, 97 - Parque Veneza - Cachoeiras de Macacu - RJ, neste ato representada pelo Presidente Sr.</w:t>
      </w:r>
      <w:r w:rsidDel="00000000" w:rsidR="00000000" w:rsidRPr="00000000">
        <w:rPr>
          <w:rFonts w:ascii="Arial" w:cs="Arial" w:eastAsia="Arial" w:hAnsi="Arial"/>
          <w:sz w:val="24"/>
          <w:szCs w:val="24"/>
          <w:highlight w:val="white"/>
          <w:rtl w:val="0"/>
        </w:rPr>
        <w:t xml:space="preserve"> _______________, </w:t>
      </w:r>
      <w:r w:rsidDel="00000000" w:rsidR="00000000" w:rsidRPr="00000000">
        <w:rPr>
          <w:rFonts w:ascii="Arial" w:cs="Arial" w:eastAsia="Arial" w:hAnsi="Arial"/>
          <w:sz w:val="24"/>
          <w:szCs w:val="24"/>
          <w:rtl w:val="0"/>
        </w:rPr>
        <w:t xml:space="preserve">brasileiro, ____(estado civil)______, RG: ____________, expedido pelo _________, inscrito no CPF sob o nº _______________, residente e domiciliado à ___________________, nº _______, Bairro _______________, Cachoeiras de Macacu-RJ, CEP: _____________.</w:t>
      </w:r>
    </w:p>
    <w:p w:rsidR="00000000" w:rsidDel="00000000" w:rsidP="00000000" w:rsidRDefault="00000000" w:rsidRPr="00000000" w14:paraId="0000000F">
      <w:pPr>
        <w:widowControl w:val="0"/>
        <w:spacing w:line="276" w:lineRule="auto"/>
        <w:ind w:right="1"/>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0">
      <w:pPr>
        <w:widowControl w:val="0"/>
        <w:spacing w:line="276" w:lineRule="auto"/>
        <w:ind w:right="1"/>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1.2 - CONTRATADA</w:t>
      </w:r>
    </w:p>
    <w:p w:rsidR="00000000" w:rsidDel="00000000" w:rsidP="00000000" w:rsidRDefault="00000000" w:rsidRPr="00000000" w14:paraId="00000011">
      <w:pPr>
        <w:widowControl w:val="0"/>
        <w:spacing w:line="276" w:lineRule="auto"/>
        <w:ind w:right="1"/>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2">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Empresa </w:t>
      </w:r>
      <w:r w:rsidDel="00000000" w:rsidR="00000000" w:rsidRPr="00000000">
        <w:rPr>
          <w:rFonts w:ascii="Arial" w:cs="Arial" w:eastAsia="Arial" w:hAnsi="Arial"/>
          <w:b w:val="1"/>
          <w:bCs w:val="1"/>
          <w:sz w:val="24"/>
          <w:szCs w:val="24"/>
          <w:rtl w:val="0"/>
        </w:rPr>
        <w:t xml:space="preserve">XXXXXXXXXXXXXXXXXXXXXX</w:t>
      </w:r>
      <w:r w:rsidDel="00000000" w:rsidR="00000000" w:rsidRPr="00000000">
        <w:rPr>
          <w:rFonts w:ascii="Arial" w:cs="Arial" w:eastAsia="Arial" w:hAnsi="Arial"/>
          <w:sz w:val="24"/>
          <w:szCs w:val="24"/>
          <w:rtl w:val="0"/>
        </w:rPr>
        <w:t xml:space="preserve">, estabelecida à XXXXXXXXXXXXXXXXXX, Nº XXXXXXXXX, Bairro XXXXXXXXXXXXX na cidade de XXXXXXXXXXXXXXX, CEP XXXXXXXXXXXXXX, Estado XXXXXXXXXXXXXX, inscrita no CNPJ/MF sob o Nº. XXXXXXXXXXXXXXXX, representada neste ato pelo seu procurador habilitado, XXXXXXXXXXXXXXXXXXXXXXXX, CPF sob o Nº XXX.XXX.XXX-XX.</w:t>
      </w:r>
    </w:p>
    <w:p w:rsidR="00000000" w:rsidDel="00000000" w:rsidP="00000000" w:rsidRDefault="00000000" w:rsidRPr="00000000" w14:paraId="00000013">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spacing w:line="276" w:lineRule="auto"/>
        <w:jc w:val="both"/>
        <w:rPr>
          <w:rFonts w:ascii="Arial" w:cs="Arial" w:eastAsia="Arial" w:hAnsi="Arial"/>
          <w:sz w:val="22"/>
          <w:szCs w:val="22"/>
        </w:rPr>
      </w:pPr>
      <w:r w:rsidDel="00000000" w:rsidR="00000000" w:rsidRPr="00000000">
        <w:rPr>
          <w:rtl w:val="0"/>
        </w:rPr>
      </w:r>
    </w:p>
    <w:tbl>
      <w:tblPr>
        <w:tblStyle w:val="Table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7">
            <w:pPr>
              <w:pStyle w:val="Heading1"/>
              <w:spacing w:line="276" w:lineRule="auto"/>
              <w:rPr/>
            </w:pPr>
            <w:bookmarkStart w:colFirst="0" w:colLast="0" w:name="_l041brba9jst" w:id="1"/>
            <w:bookmarkEnd w:id="1"/>
            <w:r w:rsidDel="00000000" w:rsidR="00000000" w:rsidRPr="00000000">
              <w:rPr>
                <w:rtl w:val="0"/>
              </w:rPr>
              <w:t xml:space="preserve">CLÁUSULA II - DO OBJETO </w:t>
            </w:r>
            <w:r w:rsidDel="00000000" w:rsidR="00000000" w:rsidRPr="00000000">
              <w:rPr>
                <w:rtl w:val="0"/>
              </w:rPr>
            </w:r>
          </w:p>
        </w:tc>
      </w:tr>
    </w:tbl>
    <w:p w:rsidR="00000000" w:rsidDel="00000000" w:rsidP="00000000" w:rsidRDefault="00000000" w:rsidRPr="00000000" w14:paraId="0000001B">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C">
      <w:pPr>
        <w:spacing w:line="276" w:lineRule="auto"/>
        <w:jc w:val="both"/>
        <w:rPr>
          <w:rFonts w:ascii="Arial" w:cs="Arial" w:eastAsia="Arial" w:hAnsi="Arial"/>
          <w:sz w:val="24"/>
          <w:szCs w:val="24"/>
          <w:highlight w:val="white"/>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sz w:val="24"/>
          <w:szCs w:val="24"/>
          <w:rtl w:val="0"/>
        </w:rPr>
        <w:t xml:space="preserve"> Constitui objeto do presente contrato a </w:t>
      </w:r>
      <w:r w:rsidDel="00000000" w:rsidR="00000000" w:rsidRPr="00000000">
        <w:rPr>
          <w:rFonts w:ascii="Arial" w:cs="Arial" w:eastAsia="Arial" w:hAnsi="Arial"/>
          <w:b w:val="1"/>
          <w:bCs w:val="1"/>
          <w:sz w:val="24"/>
          <w:szCs w:val="24"/>
          <w:rtl w:val="0"/>
        </w:rPr>
        <w:t xml:space="preserve">Aquisição de veículo SUV compacto zero quilômetro com motorização 1.0 ou 1.4 Turbo Flex, transmissão automática e suspensão elevada e demais especificações detalhadas no ANEXO I do Termo de Referência</w:t>
      </w:r>
      <w:r w:rsidDel="00000000" w:rsidR="00000000" w:rsidRPr="00000000">
        <w:rPr>
          <w:rFonts w:ascii="Arial" w:cs="Arial" w:eastAsia="Arial" w:hAnsi="Arial"/>
          <w:sz w:val="24"/>
          <w:szCs w:val="24"/>
          <w:highlight w:val="white"/>
          <w:rtl w:val="0"/>
        </w:rPr>
        <w:t xml:space="preserve">.</w:t>
      </w:r>
    </w:p>
    <w:p w:rsidR="00000000" w:rsidDel="00000000" w:rsidP="00000000" w:rsidRDefault="00000000" w:rsidRPr="00000000" w14:paraId="0000001D">
      <w:pPr>
        <w:spacing w:line="276" w:lineRule="auto"/>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E">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  </w:t>
      </w:r>
      <w:r w:rsidDel="00000000" w:rsidR="00000000" w:rsidRPr="00000000">
        <w:rPr>
          <w:rFonts w:ascii="Arial" w:cs="Arial" w:eastAsia="Arial" w:hAnsi="Arial"/>
          <w:sz w:val="24"/>
          <w:szCs w:val="24"/>
          <w:rtl w:val="0"/>
        </w:rPr>
        <w:t xml:space="preserve">Vinculam esta contratação, independentemente de transcrição: </w:t>
      </w:r>
    </w:p>
    <w:p w:rsidR="00000000" w:rsidDel="00000000" w:rsidP="00000000" w:rsidRDefault="00000000" w:rsidRPr="00000000" w14:paraId="0000001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O Termo de Referência; </w:t>
      </w:r>
    </w:p>
    <w:p w:rsidR="00000000" w:rsidDel="00000000" w:rsidP="00000000" w:rsidRDefault="00000000" w:rsidRPr="00000000" w14:paraId="0000002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O Edital da Licitação; </w:t>
      </w:r>
    </w:p>
    <w:p w:rsidR="00000000" w:rsidDel="00000000" w:rsidP="00000000" w:rsidRDefault="00000000" w:rsidRPr="00000000" w14:paraId="0000002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 Proposta da contratada; </w:t>
      </w:r>
    </w:p>
    <w:p w:rsidR="00000000" w:rsidDel="00000000" w:rsidP="00000000" w:rsidRDefault="00000000" w:rsidRPr="00000000" w14:paraId="0000002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Eventuais anexos dos documentos supracitados. </w:t>
      </w:r>
    </w:p>
    <w:p w:rsidR="00000000" w:rsidDel="00000000" w:rsidP="00000000" w:rsidRDefault="00000000" w:rsidRPr="00000000" w14:paraId="0000002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line="276" w:lineRule="auto"/>
        <w:jc w:val="both"/>
        <w:rPr>
          <w:rFonts w:ascii="Arial" w:cs="Arial" w:eastAsia="Arial" w:hAnsi="Arial"/>
          <w:sz w:val="24"/>
          <w:szCs w:val="24"/>
        </w:rPr>
      </w:pPr>
      <w:r w:rsidDel="00000000" w:rsidR="00000000" w:rsidRPr="00000000">
        <w:rPr>
          <w:rtl w:val="0"/>
        </w:rPr>
      </w:r>
    </w:p>
    <w:tbl>
      <w:tblPr>
        <w:tblStyle w:val="Table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spacing w:line="276" w:lineRule="auto"/>
              <w:rPr/>
            </w:pPr>
            <w:bookmarkStart w:colFirst="0" w:colLast="0" w:name="_9kfc98eqznc" w:id="2"/>
            <w:bookmarkEnd w:id="2"/>
            <w:r w:rsidDel="00000000" w:rsidR="00000000" w:rsidRPr="00000000">
              <w:rPr>
                <w:rtl w:val="0"/>
              </w:rPr>
              <w:t xml:space="preserve">CLÁUSULA III - DA VINCULAÇÃO AO EDITAL </w:t>
            </w:r>
          </w:p>
        </w:tc>
      </w:tr>
    </w:tbl>
    <w:p w:rsidR="00000000" w:rsidDel="00000000" w:rsidP="00000000" w:rsidRDefault="00000000" w:rsidRPr="00000000" w14:paraId="00000029">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A presente contratação decorre da </w:t>
      </w:r>
      <w:r w:rsidDel="00000000" w:rsidR="00000000" w:rsidRPr="00000000">
        <w:rPr>
          <w:rFonts w:ascii="Arial" w:cs="Arial" w:eastAsia="Arial" w:hAnsi="Arial"/>
          <w:b w:val="1"/>
          <w:bCs w:val="1"/>
          <w:sz w:val="24"/>
          <w:szCs w:val="24"/>
          <w:rtl w:val="0"/>
        </w:rPr>
        <w:t xml:space="preserve">PROCESSO LICITATÓRIO nº XXXX/XXXX</w:t>
      </w:r>
      <w:r w:rsidDel="00000000" w:rsidR="00000000" w:rsidRPr="00000000">
        <w:rPr>
          <w:rFonts w:ascii="Arial" w:cs="Arial" w:eastAsia="Arial" w:hAnsi="Arial"/>
          <w:sz w:val="24"/>
          <w:szCs w:val="24"/>
          <w:rtl w:val="0"/>
        </w:rPr>
        <w:t xml:space="preserve"> e </w:t>
      </w:r>
      <w:r w:rsidDel="00000000" w:rsidR="00000000" w:rsidRPr="00000000">
        <w:rPr>
          <w:rFonts w:ascii="Arial" w:cs="Arial" w:eastAsia="Arial" w:hAnsi="Arial"/>
          <w:b w:val="1"/>
          <w:bCs w:val="1"/>
          <w:sz w:val="24"/>
          <w:szCs w:val="24"/>
          <w:rtl w:val="0"/>
        </w:rPr>
        <w:t xml:space="preserve">Pregão Eletrônico</w:t>
      </w:r>
      <w:r w:rsidDel="00000000" w:rsidR="00000000" w:rsidRPr="00000000">
        <w:rPr>
          <w:rFonts w:ascii="Arial" w:cs="Arial" w:eastAsia="Arial" w:hAnsi="Arial"/>
          <w:b w:val="1"/>
          <w:bCs w:val="1"/>
          <w:sz w:val="24"/>
          <w:szCs w:val="24"/>
          <w:rtl w:val="0"/>
        </w:rPr>
        <w:t xml:space="preserve"> XXXX/</w:t>
      </w:r>
      <w:r w:rsidDel="00000000" w:rsidR="00000000" w:rsidRPr="00000000">
        <w:rPr>
          <w:rFonts w:ascii="Arial" w:cs="Arial" w:eastAsia="Arial" w:hAnsi="Arial"/>
          <w:b w:val="1"/>
          <w:bCs w:val="1"/>
          <w:sz w:val="24"/>
          <w:szCs w:val="24"/>
          <w:rtl w:val="0"/>
        </w:rPr>
        <w:t xml:space="preserve">XXXX, </w:t>
      </w:r>
      <w:r w:rsidDel="00000000" w:rsidR="00000000" w:rsidRPr="00000000">
        <w:rPr>
          <w:rFonts w:ascii="Arial" w:cs="Arial" w:eastAsia="Arial" w:hAnsi="Arial"/>
          <w:sz w:val="24"/>
          <w:szCs w:val="24"/>
          <w:rtl w:val="0"/>
        </w:rPr>
        <w:t xml:space="preserve">devendo as partes obedecerem ao determinado neste contrato, aos ajustes no Processo Licitatório, à proposta, ao Edital e seus anexos, conforme o princípio da vinculação ao instrumento convocatório.</w:t>
      </w:r>
    </w:p>
    <w:p w:rsidR="00000000" w:rsidDel="00000000" w:rsidP="00000000" w:rsidRDefault="00000000" w:rsidRPr="00000000" w14:paraId="0000002B">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sz w:val="24"/>
          <w:szCs w:val="24"/>
        </w:rPr>
      </w:pPr>
      <w:r w:rsidDel="00000000" w:rsidR="00000000" w:rsidRPr="00000000">
        <w:rPr>
          <w:rtl w:val="0"/>
        </w:rPr>
      </w:r>
    </w:p>
    <w:tbl>
      <w:tblPr>
        <w:tblStyle w:val="Table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D">
            <w:pPr>
              <w:pStyle w:val="Heading1"/>
              <w:spacing w:line="276" w:lineRule="auto"/>
              <w:rPr/>
            </w:pPr>
            <w:bookmarkStart w:colFirst="0" w:colLast="0" w:name="_in052tt57grt" w:id="3"/>
            <w:bookmarkEnd w:id="3"/>
            <w:r w:rsidDel="00000000" w:rsidR="00000000" w:rsidRPr="00000000">
              <w:rPr>
                <w:rtl w:val="0"/>
              </w:rPr>
              <w:t xml:space="preserve">CLÁUSULA IV - DA LEGISLAÇÃO APLICÁVEL E DOS CASOS OMISSOS  </w:t>
            </w:r>
          </w:p>
        </w:tc>
      </w:tr>
    </w:tbl>
    <w:p w:rsidR="00000000" w:rsidDel="00000000" w:rsidP="00000000" w:rsidRDefault="00000000" w:rsidRPr="00000000" w14:paraId="00000031">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w:t>
      </w:r>
      <w:r w:rsidDel="00000000" w:rsidR="00000000" w:rsidRPr="00000000">
        <w:rPr>
          <w:rFonts w:ascii="Arial" w:cs="Arial" w:eastAsia="Arial" w:hAnsi="Arial"/>
          <w:sz w:val="24"/>
          <w:szCs w:val="24"/>
          <w:rtl w:val="0"/>
        </w:rPr>
        <w:t xml:space="preserve"> A presente contratação reger-se-á pela Lei 14.133/2021 e suas alterações posteriores.</w:t>
      </w:r>
    </w:p>
    <w:p w:rsidR="00000000" w:rsidDel="00000000" w:rsidP="00000000" w:rsidRDefault="00000000" w:rsidRPr="00000000" w14:paraId="00000033">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w:t>
      </w:r>
      <w:r w:rsidDel="00000000" w:rsidR="00000000" w:rsidRPr="00000000">
        <w:rPr>
          <w:rFonts w:ascii="Arial" w:cs="Arial" w:eastAsia="Arial" w:hAnsi="Arial"/>
          <w:sz w:val="24"/>
          <w:szCs w:val="24"/>
          <w:rtl w:val="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e todas as alterações posteriores. </w:t>
      </w:r>
    </w:p>
    <w:p w:rsidR="00000000" w:rsidDel="00000000" w:rsidP="00000000" w:rsidRDefault="00000000" w:rsidRPr="00000000" w14:paraId="00000035">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37">
      <w:pPr>
        <w:spacing w:line="276" w:lineRule="auto"/>
        <w:jc w:val="both"/>
        <w:rPr>
          <w:rFonts w:ascii="Arial" w:cs="Arial" w:eastAsia="Arial" w:hAnsi="Arial"/>
          <w:sz w:val="22"/>
          <w:szCs w:val="22"/>
        </w:rPr>
      </w:pPr>
      <w:r w:rsidDel="00000000" w:rsidR="00000000" w:rsidRPr="00000000">
        <w:rPr>
          <w:rtl w:val="0"/>
        </w:rPr>
      </w:r>
    </w:p>
    <w:tbl>
      <w:tblPr>
        <w:tblStyle w:val="Table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8">
            <w:pPr>
              <w:pStyle w:val="Heading1"/>
              <w:spacing w:line="276" w:lineRule="auto"/>
              <w:rPr/>
            </w:pPr>
            <w:bookmarkStart w:colFirst="0" w:colLast="0" w:name="_8gdgp5d83uu" w:id="4"/>
            <w:bookmarkEnd w:id="4"/>
            <w:r w:rsidDel="00000000" w:rsidR="00000000" w:rsidRPr="00000000">
              <w:rPr>
                <w:rtl w:val="0"/>
              </w:rPr>
              <w:t xml:space="preserve">CLÁUSULA V - DO REGIME DE EXECUÇÃO E FORMA DE FORNECIMENTO</w:t>
            </w:r>
            <w:r w:rsidDel="00000000" w:rsidR="00000000" w:rsidRPr="00000000">
              <w:rPr>
                <w:rtl w:val="0"/>
              </w:rPr>
            </w:r>
          </w:p>
        </w:tc>
      </w:tr>
    </w:tbl>
    <w:p w:rsidR="00000000" w:rsidDel="00000000" w:rsidP="00000000" w:rsidRDefault="00000000" w:rsidRPr="00000000" w14:paraId="0000003C">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br w:type="textWrapping"/>
      </w:r>
      <w:r w:rsidDel="00000000" w:rsidR="00000000" w:rsidRPr="00000000">
        <w:rPr>
          <w:rFonts w:ascii="Arial" w:cs="Arial" w:eastAsia="Arial" w:hAnsi="Arial"/>
          <w:b w:val="1"/>
          <w:bCs w:val="1"/>
          <w:sz w:val="24"/>
          <w:szCs w:val="24"/>
          <w:rtl w:val="0"/>
        </w:rPr>
        <w:t xml:space="preserve">5</w:t>
      </w:r>
      <w:r w:rsidDel="00000000" w:rsidR="00000000" w:rsidRPr="00000000">
        <w:rPr>
          <w:rFonts w:ascii="Arial" w:cs="Arial" w:eastAsia="Arial" w:hAnsi="Arial"/>
          <w:b w:val="1"/>
          <w:bCs w:val="1"/>
          <w:sz w:val="24"/>
          <w:szCs w:val="24"/>
          <w:rtl w:val="0"/>
        </w:rPr>
        <w:t xml:space="preserve">.1. </w:t>
      </w:r>
      <w:r w:rsidDel="00000000" w:rsidR="00000000" w:rsidRPr="00000000">
        <w:rPr>
          <w:rFonts w:ascii="Arial" w:cs="Arial" w:eastAsia="Arial" w:hAnsi="Arial"/>
          <w:sz w:val="24"/>
          <w:szCs w:val="24"/>
          <w:rtl w:val="0"/>
        </w:rPr>
        <w:t xml:space="preserve">O Regime de Execução e forma de fornecimento estão descritos no Termo de Referência e seu Anexo I, anexos a este contrato. </w:t>
      </w:r>
    </w:p>
    <w:tbl>
      <w:tblPr>
        <w:tblStyle w:val="Table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D">
            <w:pPr>
              <w:pStyle w:val="Heading1"/>
              <w:spacing w:line="276" w:lineRule="auto"/>
              <w:rPr/>
            </w:pPr>
            <w:bookmarkStart w:colFirst="0" w:colLast="0" w:name="_ji9jzq7d8o0w" w:id="5"/>
            <w:bookmarkEnd w:id="5"/>
            <w:r w:rsidDel="00000000" w:rsidR="00000000" w:rsidRPr="00000000">
              <w:rPr>
                <w:rtl w:val="0"/>
              </w:rPr>
              <w:t xml:space="preserve">CLÁUSULA VI - DO PREÇO E DAS CONDIÇÕES DE PAGAMENTO </w:t>
            </w:r>
          </w:p>
        </w:tc>
      </w:tr>
    </w:tbl>
    <w:p w:rsidR="00000000" w:rsidDel="00000000" w:rsidP="00000000" w:rsidRDefault="00000000" w:rsidRPr="00000000" w14:paraId="00000041">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valor total do presente CONTRATO é de R$ ______________________  ( _________________________), a ser pago em única parcela.</w:t>
      </w:r>
    </w:p>
    <w:p w:rsidR="00000000" w:rsidDel="00000000" w:rsidP="00000000" w:rsidRDefault="00000000" w:rsidRPr="00000000" w14:paraId="0000004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6.2.</w:t>
      </w:r>
      <w:r w:rsidDel="00000000" w:rsidR="00000000" w:rsidRPr="00000000">
        <w:rPr>
          <w:rFonts w:ascii="Arial" w:cs="Arial" w:eastAsia="Arial" w:hAnsi="Arial"/>
          <w:sz w:val="24"/>
          <w:szCs w:val="24"/>
          <w:rtl w:val="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4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6.3. </w:t>
      </w:r>
      <w:r w:rsidDel="00000000" w:rsidR="00000000" w:rsidRPr="00000000">
        <w:rPr>
          <w:rFonts w:ascii="Arial" w:cs="Arial" w:eastAsia="Arial" w:hAnsi="Arial"/>
          <w:sz w:val="24"/>
          <w:szCs w:val="24"/>
          <w:rtl w:val="0"/>
        </w:rPr>
        <w:t xml:space="preserve">As condições de pagamento estão descritas de forma pormenorizada no Termo de Referência, anexo deste contrato.</w:t>
      </w:r>
    </w:p>
    <w:p w:rsidR="00000000" w:rsidDel="00000000" w:rsidP="00000000" w:rsidRDefault="00000000" w:rsidRPr="00000000" w14:paraId="00000047">
      <w:pPr>
        <w:spacing w:line="276" w:lineRule="auto"/>
        <w:jc w:val="both"/>
        <w:rPr>
          <w:rFonts w:ascii="Arial" w:cs="Arial" w:eastAsia="Arial" w:hAnsi="Arial"/>
          <w:b w:val="1"/>
          <w:bCs w:val="1"/>
          <w:sz w:val="24"/>
          <w:szCs w:val="24"/>
        </w:rPr>
      </w:pPr>
      <w:r w:rsidDel="00000000" w:rsidR="00000000" w:rsidRPr="00000000">
        <w:rPr>
          <w:rtl w:val="0"/>
        </w:rPr>
      </w:r>
    </w:p>
    <w:tbl>
      <w:tblPr>
        <w:tblStyle w:val="Table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8">
            <w:pPr>
              <w:pStyle w:val="Heading1"/>
              <w:spacing w:line="276" w:lineRule="auto"/>
              <w:rPr/>
            </w:pPr>
            <w:bookmarkStart w:colFirst="0" w:colLast="0" w:name="_waqh5t5l0fff" w:id="6"/>
            <w:bookmarkEnd w:id="6"/>
            <w:r w:rsidDel="00000000" w:rsidR="00000000" w:rsidRPr="00000000">
              <w:rPr>
                <w:rtl w:val="0"/>
              </w:rPr>
              <w:t xml:space="preserve">CLÁUSULA VII - DA MEDIÇÃO E DO PAGAMENTO</w:t>
            </w:r>
          </w:p>
        </w:tc>
      </w:tr>
    </w:tbl>
    <w:p w:rsidR="00000000" w:rsidDel="00000000" w:rsidP="00000000" w:rsidRDefault="00000000" w:rsidRPr="00000000" w14:paraId="0000004C">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w:t>
      </w:r>
      <w:r w:rsidDel="00000000" w:rsidR="00000000" w:rsidRPr="00000000">
        <w:rPr>
          <w:rFonts w:ascii="Arial" w:cs="Arial" w:eastAsia="Arial" w:hAnsi="Arial"/>
          <w:b w:val="1"/>
          <w:bCs w:val="1"/>
          <w:sz w:val="24"/>
          <w:szCs w:val="24"/>
          <w:rtl w:val="0"/>
        </w:rPr>
        <w:t xml:space="preserve">.1. Além dos critérios de medição e pagamento dispostos no Termo de Referência, anexo deste contrato, aplica-se o disposto a seguir:</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7.1.4. </w:t>
      </w:r>
      <w:r w:rsidDel="00000000" w:rsidR="00000000" w:rsidRPr="00000000">
        <w:rPr>
          <w:rFonts w:ascii="Arial" w:cs="Arial" w:eastAsia="Arial" w:hAnsi="Arial"/>
          <w:sz w:val="24"/>
          <w:szCs w:val="24"/>
          <w:rtl w:val="0"/>
        </w:rPr>
        <w:t xml:space="preserve">Se o término do prazo para pagamento ocorrer em dia sem expediente da Câmara Municipal de Cachoeiras de Macacu, o pagamento deverá ser efetuado no primeiro dia útil subsequente.</w:t>
      </w:r>
    </w:p>
    <w:p w:rsidR="00000000" w:rsidDel="00000000" w:rsidP="00000000" w:rsidRDefault="00000000" w:rsidRPr="00000000" w14:paraId="00000050">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7.1.5.</w:t>
      </w:r>
      <w:r w:rsidDel="00000000" w:rsidR="00000000" w:rsidRPr="00000000">
        <w:rPr>
          <w:rFonts w:ascii="Arial" w:cs="Arial" w:eastAsia="Arial" w:hAnsi="Arial"/>
          <w:sz w:val="24"/>
          <w:szCs w:val="24"/>
          <w:rtl w:val="0"/>
        </w:rPr>
        <w:t xml:space="preserve"> No caso de incorreção nos documentos apresentados, inclusive na nota fiscal/fatura, estes serão devolvidos à contratada para as correções necessárias, não respondendo a contratante por quaisquer encargos resultantes de atraso na liquidação dos pagamentos correspondentes, quando este se der por culpa da contratada;</w:t>
      </w:r>
    </w:p>
    <w:p w:rsidR="00000000" w:rsidDel="00000000" w:rsidP="00000000" w:rsidRDefault="00000000" w:rsidRPr="00000000" w14:paraId="0000005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7.1.6. </w:t>
      </w:r>
      <w:r w:rsidDel="00000000" w:rsidR="00000000" w:rsidRPr="00000000">
        <w:rPr>
          <w:rFonts w:ascii="Arial" w:cs="Arial" w:eastAsia="Arial" w:hAnsi="Arial"/>
          <w:sz w:val="24"/>
          <w:szCs w:val="24"/>
          <w:rtl w:val="0"/>
        </w:rPr>
        <w:t xml:space="preserve">A Contratante reserva-se, ainda, o direito de somente efetuar o pagamento após a atestação de que o serviço foi executado em conformidade com as especificações do Termo de Referência.</w:t>
      </w:r>
    </w:p>
    <w:p w:rsidR="00000000" w:rsidDel="00000000" w:rsidP="00000000" w:rsidRDefault="00000000" w:rsidRPr="00000000" w14:paraId="00000054">
      <w:pPr>
        <w:spacing w:line="276" w:lineRule="auto"/>
        <w:jc w:val="both"/>
        <w:rPr>
          <w:rFonts w:ascii="Arial" w:cs="Arial" w:eastAsia="Arial" w:hAnsi="Arial"/>
          <w:b w:val="1"/>
          <w:bCs w:val="1"/>
          <w:sz w:val="24"/>
          <w:szCs w:val="24"/>
        </w:rPr>
      </w:pPr>
      <w:r w:rsidDel="00000000" w:rsidR="00000000" w:rsidRPr="00000000">
        <w:rPr>
          <w:rtl w:val="0"/>
        </w:rPr>
      </w:r>
    </w:p>
    <w:tbl>
      <w:tblPr>
        <w:tblStyle w:val="Table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5">
            <w:pPr>
              <w:pStyle w:val="Heading1"/>
              <w:spacing w:line="276" w:lineRule="auto"/>
              <w:rPr/>
            </w:pPr>
            <w:bookmarkStart w:colFirst="0" w:colLast="0" w:name="_1r8o9idpxik4" w:id="7"/>
            <w:bookmarkEnd w:id="7"/>
            <w:r w:rsidDel="00000000" w:rsidR="00000000" w:rsidRPr="00000000">
              <w:rPr>
                <w:rtl w:val="0"/>
              </w:rPr>
              <w:t xml:space="preserve">CLÁUSULA VIII - DA VIGÊNCIA E PRORROGAÇÃO</w:t>
            </w:r>
            <w:r w:rsidDel="00000000" w:rsidR="00000000" w:rsidRPr="00000000">
              <w:rPr>
                <w:rtl w:val="0"/>
              </w:rPr>
            </w:r>
          </w:p>
        </w:tc>
      </w:tr>
    </w:tbl>
    <w:p w:rsidR="00000000" w:rsidDel="00000000" w:rsidP="00000000" w:rsidRDefault="00000000" w:rsidRPr="00000000" w14:paraId="00000059">
      <w:pPr>
        <w:widowControl w:val="0"/>
        <w:spacing w:line="276" w:lineRule="auto"/>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5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w:t>
      </w:r>
      <w:r w:rsidDel="00000000" w:rsidR="00000000" w:rsidRPr="00000000">
        <w:rPr>
          <w:rFonts w:ascii="Arial" w:cs="Arial" w:eastAsia="Arial" w:hAnsi="Arial"/>
          <w:b w:val="1"/>
          <w:bCs w:val="1"/>
          <w:sz w:val="24"/>
          <w:szCs w:val="24"/>
          <w:rtl w:val="0"/>
        </w:rPr>
        <w:t xml:space="preserve">.1. </w:t>
      </w:r>
      <w:r w:rsidDel="00000000" w:rsidR="00000000" w:rsidRPr="00000000">
        <w:rPr>
          <w:rFonts w:ascii="Arial" w:cs="Arial" w:eastAsia="Arial" w:hAnsi="Arial"/>
          <w:sz w:val="24"/>
          <w:szCs w:val="24"/>
          <w:rtl w:val="0"/>
        </w:rPr>
        <w:t xml:space="preserve">O período de vigência da contratação terá início na data da assinatura e finaliza no momento da última liquidação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B">
      <w:pPr>
        <w:widowControl w:val="0"/>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5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 </w:t>
      </w:r>
      <w:r w:rsidDel="00000000" w:rsidR="00000000" w:rsidRPr="00000000">
        <w:rPr>
          <w:rFonts w:ascii="Arial" w:cs="Arial" w:eastAsia="Arial" w:hAnsi="Arial"/>
          <w:sz w:val="24"/>
          <w:szCs w:val="24"/>
          <w:rtl w:val="0"/>
        </w:rPr>
        <w:t xml:space="preserve">Na formulação de contrato o prazo de vigência da contratação será automaticamente prorrogado quando seu objeto não for concluído no período firmado no contrato, nos termos do art. 111 da Lei 14.133/2021.</w:t>
      </w:r>
    </w:p>
    <w:p w:rsidR="00000000" w:rsidDel="00000000" w:rsidP="00000000" w:rsidRDefault="00000000" w:rsidRPr="00000000" w14:paraId="0000005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Quando a não conclusão decorrer de culpa do contratado:</w:t>
      </w:r>
    </w:p>
    <w:p w:rsidR="00000000" w:rsidDel="00000000" w:rsidP="00000000" w:rsidRDefault="00000000" w:rsidRPr="00000000" w14:paraId="0000005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O contratado será constituído em mora, aplicáveis a ele as respectivas sanções administrativas;</w:t>
      </w:r>
    </w:p>
    <w:p w:rsidR="00000000" w:rsidDel="00000000" w:rsidP="00000000" w:rsidRDefault="00000000" w:rsidRPr="00000000" w14:paraId="0000006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A Administração poderá optar pela extinção do contrato e, nesse caso, adotará as medidas admitidas em lei para a continuidade da execução contratual.</w:t>
      </w:r>
    </w:p>
    <w:p w:rsidR="00000000" w:rsidDel="00000000" w:rsidP="00000000" w:rsidRDefault="00000000" w:rsidRPr="00000000" w14:paraId="00000061">
      <w:pPr>
        <w:spacing w:line="276" w:lineRule="auto"/>
        <w:jc w:val="both"/>
        <w:rPr>
          <w:rFonts w:ascii="Arial" w:cs="Arial" w:eastAsia="Arial" w:hAnsi="Arial"/>
          <w:sz w:val="22"/>
          <w:szCs w:val="22"/>
        </w:rPr>
      </w:pPr>
      <w:r w:rsidDel="00000000" w:rsidR="00000000" w:rsidRPr="00000000">
        <w:rPr>
          <w:rtl w:val="0"/>
        </w:rPr>
      </w:r>
    </w:p>
    <w:tbl>
      <w:tblPr>
        <w:tblStyle w:val="Table1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2">
            <w:pPr>
              <w:pStyle w:val="Heading1"/>
              <w:spacing w:line="276" w:lineRule="auto"/>
              <w:rPr/>
            </w:pPr>
            <w:bookmarkStart w:colFirst="0" w:colLast="0" w:name="_kyip5ddzdubk" w:id="8"/>
            <w:bookmarkEnd w:id="8"/>
            <w:r w:rsidDel="00000000" w:rsidR="00000000" w:rsidRPr="00000000">
              <w:rPr>
                <w:rtl w:val="0"/>
              </w:rPr>
              <w:t xml:space="preserve">CLÁUSULA IX - DOS PRAZOS PARA EXECUÇÃO, ENTREGA E RECEBIMENTO </w:t>
            </w:r>
            <w:r w:rsidDel="00000000" w:rsidR="00000000" w:rsidRPr="00000000">
              <w:rPr>
                <w:rtl w:val="0"/>
              </w:rPr>
            </w:r>
          </w:p>
        </w:tc>
      </w:tr>
    </w:tbl>
    <w:p w:rsidR="00000000" w:rsidDel="00000000" w:rsidP="00000000" w:rsidRDefault="00000000" w:rsidRPr="00000000" w14:paraId="00000066">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line="360" w:lineRule="auto"/>
        <w:jc w:val="both"/>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rtl w:val="0"/>
        </w:rPr>
        <w:t xml:space="preserve">9.1.</w:t>
      </w:r>
      <w:r w:rsidDel="00000000" w:rsidR="00000000" w:rsidRPr="00000000">
        <w:rPr>
          <w:rFonts w:ascii="Arial" w:cs="Arial" w:eastAsia="Arial" w:hAnsi="Arial"/>
          <w:sz w:val="24"/>
          <w:szCs w:val="24"/>
          <w:rtl w:val="0"/>
        </w:rPr>
        <w:t xml:space="preserve"> Os prazos para execução e entrega de objeto encontram-se descritos no Termo de Referência, anexo deste contrato. </w:t>
      </w:r>
      <w:r w:rsidDel="00000000" w:rsidR="00000000" w:rsidRPr="00000000">
        <w:rPr>
          <w:rtl w:val="0"/>
        </w:rPr>
      </w:r>
    </w:p>
    <w:p w:rsidR="00000000" w:rsidDel="00000000" w:rsidP="00000000" w:rsidRDefault="00000000" w:rsidRPr="00000000" w14:paraId="0000006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9.2. </w:t>
      </w:r>
      <w:r w:rsidDel="00000000" w:rsidR="00000000" w:rsidRPr="00000000">
        <w:rPr>
          <w:rFonts w:ascii="Arial" w:cs="Arial" w:eastAsia="Arial" w:hAnsi="Arial"/>
          <w:sz w:val="24"/>
          <w:szCs w:val="24"/>
          <w:rtl w:val="0"/>
        </w:rPr>
        <w:t xml:space="preserve">As disposições sobre recebimento provisório e definitivo do objeto encontram-se descritas no Termo de Referência. </w:t>
      </w:r>
    </w:p>
    <w:p w:rsidR="00000000" w:rsidDel="00000000" w:rsidP="00000000" w:rsidRDefault="00000000" w:rsidRPr="00000000" w14:paraId="00000069">
      <w:pPr>
        <w:spacing w:line="276" w:lineRule="auto"/>
        <w:jc w:val="both"/>
        <w:rPr>
          <w:rFonts w:ascii="Arial" w:cs="Arial" w:eastAsia="Arial" w:hAnsi="Arial"/>
          <w:sz w:val="22"/>
          <w:szCs w:val="22"/>
        </w:rPr>
      </w:pPr>
      <w:r w:rsidDel="00000000" w:rsidR="00000000" w:rsidRPr="00000000">
        <w:rPr>
          <w:rtl w:val="0"/>
        </w:rPr>
      </w:r>
    </w:p>
    <w:tbl>
      <w:tblPr>
        <w:tblStyle w:val="Table1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A">
            <w:pPr>
              <w:pStyle w:val="Heading1"/>
              <w:spacing w:line="276" w:lineRule="auto"/>
              <w:rPr/>
            </w:pPr>
            <w:bookmarkStart w:colFirst="0" w:colLast="0" w:name="_uin5g9tpr43b" w:id="9"/>
            <w:bookmarkEnd w:id="9"/>
            <w:r w:rsidDel="00000000" w:rsidR="00000000" w:rsidRPr="00000000">
              <w:rPr>
                <w:rtl w:val="0"/>
              </w:rPr>
              <w:t xml:space="preserve">CLÁUSULA X - DA DOTAÇÃO ORÇAMENTÁRIA </w:t>
            </w:r>
          </w:p>
        </w:tc>
      </w:tr>
    </w:tbl>
    <w:p w:rsidR="00000000" w:rsidDel="00000000" w:rsidP="00000000" w:rsidRDefault="00000000" w:rsidRPr="00000000" w14:paraId="0000006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10.1.</w:t>
      </w:r>
      <w:r w:rsidDel="00000000" w:rsidR="00000000" w:rsidRPr="00000000">
        <w:rPr>
          <w:rFonts w:ascii="Arial" w:cs="Arial" w:eastAsia="Arial" w:hAnsi="Arial"/>
          <w:sz w:val="24"/>
          <w:szCs w:val="24"/>
          <w:rtl w:val="0"/>
        </w:rPr>
        <w:t xml:space="preserve"> Os recursos financeiros para o processamento e pagamento do objeto serão atendidos pelas dotações do orçamento vigente ou futuro, classificadas sob o número correspondente, sujeito a eventuais atualizações nos códigos orçamentários.</w:t>
      </w:r>
    </w:p>
    <w:p w:rsidR="00000000" w:rsidDel="00000000" w:rsidP="00000000" w:rsidRDefault="00000000" w:rsidRPr="00000000" w14:paraId="00000070">
      <w:pPr>
        <w:spacing w:line="276" w:lineRule="auto"/>
        <w:ind w:firstLine="141.7322834645668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072">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073">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074">
      <w:pPr>
        <w:numPr>
          <w:ilvl w:val="1"/>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Programa: 01.031.1038 - AQUISIÇÃO  DE EQUIPAMENTOS</w:t>
      </w:r>
    </w:p>
    <w:p w:rsidR="00000000" w:rsidDel="00000000" w:rsidP="00000000" w:rsidRDefault="00000000" w:rsidRPr="00000000" w14:paraId="00000075">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Elemento: 4.4.90.52.00.00.00.00 - EQUIPAMENTOS E MATERIAL PERMANENTE</w:t>
      </w:r>
    </w:p>
    <w:p w:rsidR="00000000" w:rsidDel="00000000" w:rsidP="00000000" w:rsidRDefault="00000000" w:rsidRPr="00000000" w14:paraId="00000076">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Código Reduzido: 769</w:t>
      </w:r>
    </w:p>
    <w:p w:rsidR="00000000" w:rsidDel="00000000" w:rsidP="00000000" w:rsidRDefault="00000000" w:rsidRPr="00000000" w14:paraId="0000007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line="276" w:lineRule="auto"/>
        <w:jc w:val="both"/>
        <w:rPr>
          <w:rFonts w:ascii="Arial" w:cs="Arial" w:eastAsia="Arial" w:hAnsi="Arial"/>
          <w:b w:val="1"/>
          <w:bCs w:val="1"/>
          <w:sz w:val="24"/>
          <w:szCs w:val="24"/>
        </w:rPr>
      </w:pPr>
      <w:r w:rsidDel="00000000" w:rsidR="00000000" w:rsidRPr="00000000">
        <w:rPr>
          <w:rtl w:val="0"/>
        </w:rPr>
      </w:r>
    </w:p>
    <w:tbl>
      <w:tblPr>
        <w:tblStyle w:val="Table1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9">
            <w:pPr>
              <w:pStyle w:val="Heading1"/>
              <w:spacing w:line="276" w:lineRule="auto"/>
              <w:rPr/>
            </w:pPr>
            <w:bookmarkStart w:colFirst="0" w:colLast="0" w:name="_6gqrqrp06snn" w:id="10"/>
            <w:bookmarkEnd w:id="10"/>
            <w:r w:rsidDel="00000000" w:rsidR="00000000" w:rsidRPr="00000000">
              <w:rPr>
                <w:rtl w:val="0"/>
              </w:rPr>
              <w:t xml:space="preserve">CLÁUSULA XI - DO  REAJUSTE, DA REPACTUAÇÃO DE PREÇOS, DO RESTABELECIMENTO DE EQUILÍBRIO ECONÔMICO FINANCEIRO E PRAZO PARA ANÁLISE  </w:t>
            </w:r>
          </w:p>
        </w:tc>
      </w:tr>
    </w:tbl>
    <w:p w:rsidR="00000000" w:rsidDel="00000000" w:rsidP="00000000" w:rsidRDefault="00000000" w:rsidRPr="00000000" w14:paraId="0000007D">
      <w:pPr>
        <w:widowControl w:val="0"/>
        <w:spacing w:line="27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11.1.</w:t>
      </w:r>
      <w:r w:rsidDel="00000000" w:rsidR="00000000" w:rsidRPr="00000000">
        <w:rPr>
          <w:rFonts w:ascii="Arial" w:cs="Arial" w:eastAsia="Arial" w:hAnsi="Arial"/>
          <w:sz w:val="24"/>
          <w:szCs w:val="24"/>
          <w:rtl w:val="0"/>
        </w:rPr>
        <w:t xml:space="preserve"> DO REAJUSTE: </w:t>
      </w:r>
    </w:p>
    <w:p w:rsidR="00000000" w:rsidDel="00000000" w:rsidP="00000000" w:rsidRDefault="00000000" w:rsidRPr="00000000" w14:paraId="0000007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11.1.1.</w:t>
      </w:r>
      <w:r w:rsidDel="00000000" w:rsidR="00000000" w:rsidRPr="00000000">
        <w:rPr>
          <w:rFonts w:ascii="Arial" w:cs="Arial" w:eastAsia="Arial" w:hAnsi="Arial"/>
          <w:sz w:val="24"/>
          <w:szCs w:val="24"/>
          <w:rtl w:val="0"/>
        </w:rPr>
        <w:t xml:space="preserve"> Os preços são fixos e irreajustáveis no intervalo mínimo de 1 (um) ano, contados da data da elaboração do orçamento estimado pela administração, na forma do art. 92, §3º da Lei 14.133/2021.</w:t>
      </w:r>
    </w:p>
    <w:p w:rsidR="00000000" w:rsidDel="00000000" w:rsidP="00000000" w:rsidRDefault="00000000" w:rsidRPr="00000000" w14:paraId="00000081">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11.1.2.</w:t>
      </w:r>
      <w:r w:rsidDel="00000000" w:rsidR="00000000" w:rsidRPr="00000000">
        <w:rPr>
          <w:rFonts w:ascii="Arial" w:cs="Arial" w:eastAsia="Arial" w:hAnsi="Arial"/>
          <w:sz w:val="24"/>
          <w:szCs w:val="24"/>
          <w:rtl w:val="0"/>
        </w:rPr>
        <w:t xml:space="preserve"> Em caso de reajustes, o índice utilizado será o IPCA.  </w:t>
      </w:r>
    </w:p>
    <w:p w:rsidR="00000000" w:rsidDel="00000000" w:rsidP="00000000" w:rsidRDefault="00000000" w:rsidRPr="00000000" w14:paraId="0000008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11.2.</w:t>
      </w:r>
      <w:r w:rsidDel="00000000" w:rsidR="00000000" w:rsidRPr="00000000">
        <w:rPr>
          <w:rFonts w:ascii="Arial" w:cs="Arial" w:eastAsia="Arial" w:hAnsi="Arial"/>
          <w:sz w:val="24"/>
          <w:szCs w:val="24"/>
          <w:rtl w:val="0"/>
        </w:rPr>
        <w:t xml:space="preserve"> DA REPACTUAÇÃO:</w:t>
      </w:r>
    </w:p>
    <w:p w:rsidR="00000000" w:rsidDel="00000000" w:rsidP="00000000" w:rsidRDefault="00000000" w:rsidRPr="00000000" w14:paraId="0000008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11.2.1.</w:t>
      </w:r>
      <w:r w:rsidDel="00000000" w:rsidR="00000000" w:rsidRPr="00000000">
        <w:rPr>
          <w:rFonts w:ascii="Arial" w:cs="Arial" w:eastAsia="Arial" w:hAnsi="Arial"/>
          <w:sz w:val="24"/>
          <w:szCs w:val="24"/>
          <w:rtl w:val="0"/>
        </w:rPr>
        <w:t xml:space="preserve"> Os preços do presente contrato não poderão sofrer repactuação durante a vigência do presente instrumento, visto que o objeto não se trata de serviços contínuos com regime de dedicação exclusiva de mão de obra. </w:t>
      </w:r>
    </w:p>
    <w:p w:rsidR="00000000" w:rsidDel="00000000" w:rsidP="00000000" w:rsidRDefault="00000000" w:rsidRPr="00000000" w14:paraId="0000008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11.3.</w:t>
      </w:r>
      <w:r w:rsidDel="00000000" w:rsidR="00000000" w:rsidRPr="00000000">
        <w:rPr>
          <w:rFonts w:ascii="Arial" w:cs="Arial" w:eastAsia="Arial" w:hAnsi="Arial"/>
          <w:sz w:val="24"/>
          <w:szCs w:val="24"/>
          <w:rtl w:val="0"/>
        </w:rPr>
        <w:t xml:space="preserve"> DA REVISÃO DOS PREÇOS:</w:t>
      </w:r>
    </w:p>
    <w:p w:rsidR="00000000" w:rsidDel="00000000" w:rsidP="00000000" w:rsidRDefault="00000000" w:rsidRPr="00000000" w14:paraId="0000008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11.3.1.</w:t>
      </w:r>
      <w:r w:rsidDel="00000000" w:rsidR="00000000" w:rsidRPr="00000000">
        <w:rPr>
          <w:rFonts w:ascii="Arial" w:cs="Arial" w:eastAsia="Arial" w:hAnsi="Arial"/>
          <w:sz w:val="24"/>
          <w:szCs w:val="24"/>
          <w:rtl w:val="0"/>
        </w:rPr>
        <w:t xml:space="preserve"> Quando o preço contratado tornar-se inferior aos preços praticados no mercado e o fornecedor não puder cumprir o compromisso inicialmente assumido poderá mediante requerimento devidamente instruído, pedir revisão dos preços, comprovadas as situações elencadas na alínea “d” do inciso II do art. 124 ou do art. 134 da lei 14.133/21, caso em que a Câmara Municipal de Cachoeiras de Macacu poderá: </w:t>
      </w:r>
    </w:p>
    <w:p w:rsidR="00000000" w:rsidDel="00000000" w:rsidP="00000000" w:rsidRDefault="00000000" w:rsidRPr="00000000" w14:paraId="0000008B">
      <w:pPr>
        <w:widowControl w:val="0"/>
        <w:spacing w:line="276"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Deferir o requerimento, fixando novo preço pactuado, sendo consignada em aditivo a contratação, com as justificativas cabíveis, observada a anuência das partes. </w:t>
      </w:r>
    </w:p>
    <w:p w:rsidR="00000000" w:rsidDel="00000000" w:rsidP="00000000" w:rsidRDefault="00000000" w:rsidRPr="00000000" w14:paraId="0000008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Indeferir o requerimento, mantendo-se assim os preços originais consignados na proposta. </w:t>
      </w:r>
    </w:p>
    <w:p w:rsidR="00000000" w:rsidDel="00000000" w:rsidP="00000000" w:rsidRDefault="00000000" w:rsidRPr="00000000" w14:paraId="0000008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11.4.</w:t>
      </w:r>
      <w:r w:rsidDel="00000000" w:rsidR="00000000" w:rsidRPr="00000000">
        <w:rPr>
          <w:rFonts w:ascii="Arial" w:cs="Arial" w:eastAsia="Arial" w:hAnsi="Arial"/>
          <w:sz w:val="24"/>
          <w:szCs w:val="24"/>
          <w:rtl w:val="0"/>
        </w:rPr>
        <w:t xml:space="preserve"> DOS PRAZOS PARA ANÁLISE DOS PEDIDOS:</w:t>
      </w:r>
    </w:p>
    <w:p w:rsidR="00000000" w:rsidDel="00000000" w:rsidP="00000000" w:rsidRDefault="00000000" w:rsidRPr="00000000" w14:paraId="00000091">
      <w:pPr>
        <w:widowControl w:val="0"/>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11.4.1.</w:t>
      </w:r>
      <w:r w:rsidDel="00000000" w:rsidR="00000000" w:rsidRPr="00000000">
        <w:rPr>
          <w:rFonts w:ascii="Arial" w:cs="Arial" w:eastAsia="Arial" w:hAnsi="Arial"/>
          <w:sz w:val="24"/>
          <w:szCs w:val="24"/>
          <w:rtl w:val="0"/>
        </w:rPr>
        <w:t xml:space="preserve"> Os pedidos de restabelecimento do equilíbrio econômico-financeiro deverão ser formulados durante a vigência do contrato e antes de eventual prorrogação. </w:t>
      </w:r>
    </w:p>
    <w:p w:rsidR="00000000" w:rsidDel="00000000" w:rsidP="00000000" w:rsidRDefault="00000000" w:rsidRPr="00000000" w14:paraId="0000009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11.4.2.</w:t>
      </w:r>
      <w:r w:rsidDel="00000000" w:rsidR="00000000" w:rsidRPr="00000000">
        <w:rPr>
          <w:rFonts w:ascii="Arial" w:cs="Arial" w:eastAsia="Arial" w:hAnsi="Arial"/>
          <w:sz w:val="24"/>
          <w:szCs w:val="24"/>
          <w:rtl w:val="0"/>
        </w:rPr>
        <w:t xml:space="preserve"> O prazo de resposta para solicitações de reajuste, repactuação ou revisão dos preços para restabelecimento do equilíbrio econômico-financeiro deverão ser decididos no prazo de 30 (trinta) dias pela Administração, podendo o prazo ser prorrogado por igual período, mediante justificativa formal.</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5">
      <w:pPr>
        <w:spacing w:line="276" w:lineRule="auto"/>
        <w:jc w:val="both"/>
        <w:rPr>
          <w:rFonts w:ascii="Arial" w:cs="Arial" w:eastAsia="Arial" w:hAnsi="Arial"/>
          <w:sz w:val="22"/>
          <w:szCs w:val="22"/>
        </w:rPr>
      </w:pPr>
      <w:r w:rsidDel="00000000" w:rsidR="00000000" w:rsidRPr="00000000">
        <w:rPr>
          <w:rtl w:val="0"/>
        </w:rPr>
      </w:r>
    </w:p>
    <w:tbl>
      <w:tblPr>
        <w:tblStyle w:val="Table1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6">
            <w:pPr>
              <w:pStyle w:val="Heading1"/>
              <w:spacing w:line="276" w:lineRule="auto"/>
              <w:rPr/>
            </w:pPr>
            <w:bookmarkStart w:colFirst="0" w:colLast="0" w:name="_zbpjalgg0489" w:id="11"/>
            <w:bookmarkEnd w:id="11"/>
            <w:r w:rsidDel="00000000" w:rsidR="00000000" w:rsidRPr="00000000">
              <w:rPr>
                <w:rtl w:val="0"/>
              </w:rPr>
              <w:t xml:space="preserve">CLÁUSULA XII - DA GARANTIA DE EXECUÇÃO </w:t>
            </w:r>
          </w:p>
        </w:tc>
      </w:tr>
    </w:tbl>
    <w:p w:rsidR="00000000" w:rsidDel="00000000" w:rsidP="00000000" w:rsidRDefault="00000000" w:rsidRPr="00000000" w14:paraId="0000009A">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12</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Não haverá exigência de garantia contratual da execução.</w:t>
      </w:r>
    </w:p>
    <w:p w:rsidR="00000000" w:rsidDel="00000000" w:rsidP="00000000" w:rsidRDefault="00000000" w:rsidRPr="00000000" w14:paraId="0000009C">
      <w:pPr>
        <w:spacing w:line="276" w:lineRule="auto"/>
        <w:jc w:val="both"/>
        <w:rPr>
          <w:rFonts w:ascii="Arial" w:cs="Arial" w:eastAsia="Arial" w:hAnsi="Arial"/>
          <w:sz w:val="22"/>
          <w:szCs w:val="22"/>
        </w:rPr>
      </w:pPr>
      <w:r w:rsidDel="00000000" w:rsidR="00000000" w:rsidRPr="00000000">
        <w:rPr>
          <w:rtl w:val="0"/>
        </w:rPr>
      </w:r>
    </w:p>
    <w:tbl>
      <w:tblPr>
        <w:tblStyle w:val="Table1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D">
            <w:pPr>
              <w:pStyle w:val="Heading1"/>
              <w:spacing w:line="276" w:lineRule="auto"/>
              <w:rPr/>
            </w:pPr>
            <w:bookmarkStart w:colFirst="0" w:colLast="0" w:name="_d16nh5jaox0v" w:id="12"/>
            <w:bookmarkEnd w:id="12"/>
            <w:r w:rsidDel="00000000" w:rsidR="00000000" w:rsidRPr="00000000">
              <w:rPr>
                <w:rtl w:val="0"/>
              </w:rPr>
              <w:t xml:space="preserve">CLÁUSULA XIII - DAS OBRIGAÇÕES DA CONTRATADA </w:t>
            </w:r>
          </w:p>
        </w:tc>
      </w:tr>
    </w:tbl>
    <w:p w:rsidR="00000000" w:rsidDel="00000000" w:rsidP="00000000" w:rsidRDefault="00000000" w:rsidRPr="00000000" w14:paraId="000000A1">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w:t>
      </w:r>
      <w:r w:rsidDel="00000000" w:rsidR="00000000" w:rsidRPr="00000000">
        <w:rPr>
          <w:rFonts w:ascii="Arial" w:cs="Arial" w:eastAsia="Arial" w:hAnsi="Arial"/>
          <w:sz w:val="24"/>
          <w:szCs w:val="24"/>
          <w:rtl w:val="0"/>
        </w:rPr>
        <w:t xml:space="preserve"> Constituem obrigações da Contratada:  </w:t>
      </w:r>
    </w:p>
    <w:p w:rsidR="00000000" w:rsidDel="00000000" w:rsidP="00000000" w:rsidRDefault="00000000" w:rsidRPr="00000000" w14:paraId="000000A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w:t>
      </w:r>
      <w:r w:rsidDel="00000000" w:rsidR="00000000" w:rsidRPr="00000000">
        <w:rPr>
          <w:rFonts w:ascii="Arial" w:cs="Arial" w:eastAsia="Arial" w:hAnsi="Arial"/>
          <w:sz w:val="24"/>
          <w:szCs w:val="24"/>
          <w:rtl w:val="0"/>
        </w:rPr>
        <w:t xml:space="preserve"> Entregar o objeto conforme especificações técnicas, prazos, diretrizes e orientações da Administração da Câmara Municipal de Cachoeiras de Macacu/RJ, respeitando os padrões de qualidade e quantidade exigidos no </w:t>
      </w:r>
      <w:r w:rsidDel="00000000" w:rsidR="00000000" w:rsidRPr="00000000">
        <w:rPr>
          <w:rFonts w:ascii="Arial" w:cs="Arial" w:eastAsia="Arial" w:hAnsi="Arial"/>
          <w:b w:val="1"/>
          <w:bCs w:val="1"/>
          <w:sz w:val="24"/>
          <w:szCs w:val="24"/>
          <w:rtl w:val="0"/>
        </w:rPr>
        <w:t xml:space="preserve">Termo de Referência e seu Anexo I</w:t>
      </w:r>
      <w:r w:rsidDel="00000000" w:rsidR="00000000" w:rsidRPr="00000000">
        <w:rPr>
          <w:rFonts w:ascii="Arial" w:cs="Arial" w:eastAsia="Arial" w:hAnsi="Arial"/>
          <w:sz w:val="24"/>
          <w:szCs w:val="24"/>
          <w:rtl w:val="0"/>
        </w:rPr>
        <w:t xml:space="preserve">, assumindo a obrigação de repará-los parcial ou integralmente em caso de não conformidade com os padrões exigidos, na forma e prazos nele estabelecidos.</w:t>
      </w:r>
    </w:p>
    <w:p w:rsidR="00000000" w:rsidDel="00000000" w:rsidP="00000000" w:rsidRDefault="00000000" w:rsidRPr="00000000" w14:paraId="000000A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13.1.2.  </w:t>
      </w:r>
      <w:r w:rsidDel="00000000" w:rsidR="00000000" w:rsidRPr="00000000">
        <w:rPr>
          <w:rFonts w:ascii="Arial" w:cs="Arial" w:eastAsia="Arial" w:hAnsi="Arial"/>
          <w:sz w:val="24"/>
          <w:szCs w:val="24"/>
          <w:rtl w:val="0"/>
        </w:rPr>
        <w:t xml:space="preserve">Informar imediatamente à Administração qualquer impossibilidade de atendimento às demandas, justificando a situação e apresentando plano de regularização;</w:t>
      </w:r>
    </w:p>
    <w:p w:rsidR="00000000" w:rsidDel="00000000" w:rsidP="00000000" w:rsidRDefault="00000000" w:rsidRPr="00000000" w14:paraId="000000A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13.1.3. </w:t>
      </w:r>
      <w:r w:rsidDel="00000000" w:rsidR="00000000" w:rsidRPr="00000000">
        <w:rPr>
          <w:rFonts w:ascii="Arial" w:cs="Arial" w:eastAsia="Arial" w:hAnsi="Arial"/>
          <w:sz w:val="24"/>
          <w:szCs w:val="24"/>
          <w:rtl w:val="0"/>
        </w:rPr>
        <w:t xml:space="preserve">Cumprir todas as obrigações constantes deste Contrato e em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A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13.1.4. </w:t>
      </w:r>
      <w:r w:rsidDel="00000000" w:rsidR="00000000" w:rsidRPr="00000000">
        <w:rPr>
          <w:rFonts w:ascii="Arial" w:cs="Arial" w:eastAsia="Arial" w:hAnsi="Arial"/>
          <w:sz w:val="24"/>
          <w:szCs w:val="24"/>
          <w:rtl w:val="0"/>
        </w:rPr>
        <w:t xml:space="preserve">Entregar o objeto acompanhado do manual do usuário, com uma versão em português, e da relação da rede de assistência técnica autorizada;</w:t>
      </w:r>
    </w:p>
    <w:p w:rsidR="00000000" w:rsidDel="00000000" w:rsidP="00000000" w:rsidRDefault="00000000" w:rsidRPr="00000000" w14:paraId="000000A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13.1.5. </w:t>
      </w:r>
      <w:r w:rsidDel="00000000" w:rsidR="00000000" w:rsidRPr="00000000">
        <w:rPr>
          <w:rFonts w:ascii="Arial" w:cs="Arial" w:eastAsia="Arial" w:hAnsi="Arial"/>
          <w:sz w:val="24"/>
          <w:szCs w:val="24"/>
          <w:rtl w:val="0"/>
        </w:rPr>
        <w:t xml:space="preserve">Responsabilizar-se pelos vícios e danos decorrentes do objeto, de acordo com o Código de Defesa do Consumidor (</w:t>
      </w:r>
      <w:r w:rsidDel="00000000" w:rsidR="00000000" w:rsidRPr="00000000">
        <w:rPr>
          <w:rFonts w:ascii="Arial" w:cs="Arial" w:eastAsia="Arial" w:hAnsi="Arial"/>
          <w:sz w:val="24"/>
          <w:szCs w:val="24"/>
          <w:rtl w:val="0"/>
        </w:rPr>
        <w:t xml:space="preserve">Lei nº 8.078, de 1990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13.1.6. </w:t>
      </w:r>
      <w:r w:rsidDel="00000000" w:rsidR="00000000" w:rsidRPr="00000000">
        <w:rPr>
          <w:rFonts w:ascii="Arial" w:cs="Arial" w:eastAsia="Arial" w:hAnsi="Arial"/>
          <w:sz w:val="24"/>
          <w:szCs w:val="24"/>
          <w:rtl w:val="0"/>
        </w:rPr>
        <w:t xml:space="preserve">Comunicar ao contratante, no prazo máximo de 24 (vinte e quatro) horas que antecede a data da entrega, os motivos que impossibilitem o cumprimento do prazo previsto, com a devida comprovação;</w:t>
      </w:r>
    </w:p>
    <w:p w:rsidR="00000000" w:rsidDel="00000000" w:rsidP="00000000" w:rsidRDefault="00000000" w:rsidRPr="00000000" w14:paraId="000000A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13.1.7. </w:t>
      </w:r>
      <w:r w:rsidDel="00000000" w:rsidR="00000000" w:rsidRPr="00000000">
        <w:rPr>
          <w:rFonts w:ascii="Arial" w:cs="Arial" w:eastAsia="Arial" w:hAnsi="Arial"/>
          <w:sz w:val="24"/>
          <w:szCs w:val="24"/>
          <w:rtl w:val="0"/>
        </w:rPr>
        <w:t xml:space="preserve">Atender às determinações regulares emitidas pelo fiscal ou gestor do contrato ou autoridade superior (</w:t>
      </w:r>
      <w:r w:rsidDel="00000000" w:rsidR="00000000" w:rsidRPr="00000000">
        <w:rPr>
          <w:rFonts w:ascii="Arial" w:cs="Arial" w:eastAsia="Arial" w:hAnsi="Arial"/>
          <w:sz w:val="24"/>
          <w:szCs w:val="24"/>
          <w:rtl w:val="0"/>
        </w:rPr>
        <w:t xml:space="preserve">art. 137, II, da Lei n.º 14.133, de 2021</w:t>
      </w:r>
      <w:r w:rsidDel="00000000" w:rsidR="00000000" w:rsidRPr="00000000">
        <w:rPr>
          <w:rFonts w:ascii="Arial" w:cs="Arial" w:eastAsia="Arial" w:hAnsi="Arial"/>
          <w:sz w:val="24"/>
          <w:szCs w:val="24"/>
          <w:rtl w:val="0"/>
        </w:rPr>
        <w:t xml:space="preserve">) e prestar todo esclarecimento ou informação por eles solicitados;</w:t>
      </w:r>
    </w:p>
    <w:p w:rsidR="00000000" w:rsidDel="00000000" w:rsidP="00000000" w:rsidRDefault="00000000" w:rsidRPr="00000000" w14:paraId="000000A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13.1.8. </w:t>
      </w:r>
      <w:r w:rsidDel="00000000" w:rsidR="00000000" w:rsidRPr="00000000">
        <w:rPr>
          <w:rFonts w:ascii="Arial" w:cs="Arial" w:eastAsia="Arial" w:hAnsi="Arial"/>
          <w:sz w:val="24"/>
          <w:szCs w:val="24"/>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rsidR="00000000" w:rsidDel="00000000" w:rsidP="00000000" w:rsidRDefault="00000000" w:rsidRPr="00000000" w14:paraId="000000A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13.1.9. </w:t>
      </w:r>
      <w:r w:rsidDel="00000000" w:rsidR="00000000" w:rsidRPr="00000000">
        <w:rPr>
          <w:rFonts w:ascii="Arial" w:cs="Arial" w:eastAsia="Arial" w:hAnsi="Arial"/>
          <w:sz w:val="24"/>
          <w:szCs w:val="24"/>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A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13.1.10. </w:t>
      </w:r>
      <w:r w:rsidDel="00000000" w:rsidR="00000000" w:rsidRPr="00000000">
        <w:rPr>
          <w:rFonts w:ascii="Arial" w:cs="Arial" w:eastAsia="Arial" w:hAnsi="Arial"/>
          <w:sz w:val="24"/>
          <w:szCs w:val="24"/>
          <w:rtl w:val="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000000" w:rsidDel="00000000" w:rsidP="00000000" w:rsidRDefault="00000000" w:rsidRPr="00000000" w14:paraId="000000A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13.1.11. </w:t>
      </w:r>
      <w:r w:rsidDel="00000000" w:rsidR="00000000" w:rsidRPr="00000000">
        <w:rPr>
          <w:rFonts w:ascii="Arial" w:cs="Arial" w:eastAsia="Arial" w:hAnsi="Arial"/>
          <w:sz w:val="24"/>
          <w:szCs w:val="24"/>
          <w:rtl w:val="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A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13.1.12. </w:t>
      </w:r>
      <w:r w:rsidDel="00000000" w:rsidR="00000000" w:rsidRPr="00000000">
        <w:rPr>
          <w:rFonts w:ascii="Arial" w:cs="Arial" w:eastAsia="Arial" w:hAnsi="Arial"/>
          <w:sz w:val="24"/>
          <w:szCs w:val="24"/>
          <w:rtl w:val="0"/>
        </w:rPr>
        <w:t xml:space="preserve">Comunicar ao Gestor e Fiscal do contrato, no prazo de 24 (vinte e quatro) horas, qualquer ocorrência anormal ou acidente que se verifique no local da execução do objeto contratual.</w:t>
      </w:r>
    </w:p>
    <w:p w:rsidR="00000000" w:rsidDel="00000000" w:rsidP="00000000" w:rsidRDefault="00000000" w:rsidRPr="00000000" w14:paraId="000000B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13.1.13. </w:t>
      </w:r>
      <w:r w:rsidDel="00000000" w:rsidR="00000000" w:rsidRPr="00000000">
        <w:rPr>
          <w:rFonts w:ascii="Arial" w:cs="Arial" w:eastAsia="Arial" w:hAnsi="Arial"/>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B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13.1.14. </w:t>
      </w:r>
      <w:r w:rsidDel="00000000" w:rsidR="00000000" w:rsidRPr="00000000">
        <w:rPr>
          <w:rFonts w:ascii="Arial" w:cs="Arial" w:eastAsia="Arial" w:hAnsi="Arial"/>
          <w:sz w:val="24"/>
          <w:szCs w:val="24"/>
          <w:rtl w:val="0"/>
        </w:rPr>
        <w:t xml:space="preserve">Manter durante toda a vigência do contrato, em compatibilidade com as obrigações assumidas, todas as condições exigidas para habilitação na licitação;</w:t>
      </w:r>
    </w:p>
    <w:p w:rsidR="00000000" w:rsidDel="00000000" w:rsidP="00000000" w:rsidRDefault="00000000" w:rsidRPr="00000000" w14:paraId="000000B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13.1.15. </w:t>
      </w:r>
      <w:r w:rsidDel="00000000" w:rsidR="00000000" w:rsidRPr="00000000">
        <w:rPr>
          <w:rFonts w:ascii="Arial" w:cs="Arial" w:eastAsia="Arial" w:hAnsi="Arial"/>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w:t>
      </w:r>
    </w:p>
    <w:p w:rsidR="00000000" w:rsidDel="00000000" w:rsidP="00000000" w:rsidRDefault="00000000" w:rsidRPr="00000000" w14:paraId="000000B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13.1.16. </w:t>
      </w:r>
      <w:r w:rsidDel="00000000" w:rsidR="00000000" w:rsidRPr="00000000">
        <w:rPr>
          <w:rFonts w:ascii="Arial" w:cs="Arial" w:eastAsia="Arial" w:hAnsi="Arial"/>
          <w:sz w:val="24"/>
          <w:szCs w:val="24"/>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B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Guardar sigilo sobre todas as informações obtidas em decorrência do cumprimento do contrato;</w:t>
      </w:r>
    </w:p>
    <w:p w:rsidR="00000000" w:rsidDel="00000000" w:rsidP="00000000" w:rsidRDefault="00000000" w:rsidRPr="00000000" w14:paraId="000000B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13.1.17. </w:t>
      </w:r>
      <w:r w:rsidDel="00000000" w:rsidR="00000000" w:rsidRPr="00000000">
        <w:rPr>
          <w:rFonts w:ascii="Arial" w:cs="Arial" w:eastAsia="Arial" w:hAnsi="Arial"/>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Del="00000000" w:rsidR="00000000" w:rsidRPr="00000000">
        <w:rPr>
          <w:rFonts w:ascii="Arial" w:cs="Arial" w:eastAsia="Arial" w:hAnsi="Arial"/>
          <w:sz w:val="24"/>
          <w:szCs w:val="24"/>
          <w:rtl w:val="0"/>
        </w:rPr>
        <w:t xml:space="preserve">art. 124, II, d, da Lei nº 14.133, de 2021.</w:t>
      </w:r>
    </w:p>
    <w:p w:rsidR="00000000" w:rsidDel="00000000" w:rsidP="00000000" w:rsidRDefault="00000000" w:rsidRPr="00000000" w14:paraId="000000B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13.1.18.</w:t>
      </w:r>
      <w:r w:rsidDel="00000000" w:rsidR="00000000" w:rsidRPr="00000000">
        <w:rPr>
          <w:rFonts w:ascii="Arial" w:cs="Arial" w:eastAsia="Arial" w:hAnsi="Arial"/>
          <w:sz w:val="24"/>
          <w:szCs w:val="24"/>
          <w:rtl w:val="0"/>
        </w:rPr>
        <w:t xml:space="preserve"> Cumprir integralmente as normas legais e regulamentares aplicáveis à comercialização de veículos novos, responsabilizando-se por quaisquer sanções, multas, penalidades ou prejuízos causados por sua inobservância;</w:t>
      </w:r>
    </w:p>
    <w:p w:rsidR="00000000" w:rsidDel="00000000" w:rsidP="00000000" w:rsidRDefault="00000000" w:rsidRPr="00000000" w14:paraId="000000B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13.1.19.</w:t>
      </w:r>
      <w:r w:rsidDel="00000000" w:rsidR="00000000" w:rsidRPr="00000000">
        <w:rPr>
          <w:rFonts w:ascii="Arial" w:cs="Arial" w:eastAsia="Arial" w:hAnsi="Arial"/>
          <w:sz w:val="24"/>
          <w:szCs w:val="24"/>
          <w:rtl w:val="0"/>
        </w:rPr>
        <w:t xml:space="preserve"> Assegurar que os veículos entregues estejam de acordo com todas as normas de segurança veicular;</w:t>
      </w:r>
    </w:p>
    <w:p w:rsidR="00000000" w:rsidDel="00000000" w:rsidP="00000000" w:rsidRDefault="00000000" w:rsidRPr="00000000" w14:paraId="000000B8">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13.1.20.</w:t>
      </w:r>
      <w:r w:rsidDel="00000000" w:rsidR="00000000" w:rsidRPr="00000000">
        <w:rPr>
          <w:rFonts w:ascii="Arial" w:cs="Arial" w:eastAsia="Arial" w:hAnsi="Arial"/>
          <w:sz w:val="24"/>
          <w:szCs w:val="24"/>
          <w:rtl w:val="0"/>
        </w:rPr>
        <w:t xml:space="preserve"> A CONTRATADA compromete-se, nos termos da legislação vigente, a preservar e garantir a confidencialidade de todas as informações obtidas no decorrer da execução dos serviços, sendo expressamente vedada sua divulgação a terceiros sem autorização formal e expressa da CONTRATANTE, salvo nos casos em que houver obrigação legal de compartilhamento, conforme especificações previstas no Termo de Referência e seus anexos.</w:t>
      </w:r>
      <w:r w:rsidDel="00000000" w:rsidR="00000000" w:rsidRPr="00000000">
        <w:rPr>
          <w:rtl w:val="0"/>
        </w:rPr>
      </w:r>
    </w:p>
    <w:tbl>
      <w:tblPr>
        <w:tblStyle w:val="Table1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9">
            <w:pPr>
              <w:pStyle w:val="Heading1"/>
              <w:spacing w:line="276" w:lineRule="auto"/>
              <w:rPr/>
            </w:pPr>
            <w:bookmarkStart w:colFirst="0" w:colLast="0" w:name="_4gwtvjd8m0po" w:id="13"/>
            <w:bookmarkEnd w:id="13"/>
            <w:r w:rsidDel="00000000" w:rsidR="00000000" w:rsidRPr="00000000">
              <w:rPr>
                <w:rtl w:val="0"/>
              </w:rPr>
              <w:t xml:space="preserve">CLÁUSULA XIV  - DAS OBRIGAÇÕES DA CONTRATANTE</w:t>
            </w:r>
          </w:p>
        </w:tc>
      </w:tr>
    </w:tbl>
    <w:p w:rsidR="00000000" w:rsidDel="00000000" w:rsidP="00000000" w:rsidRDefault="00000000" w:rsidRPr="00000000" w14:paraId="000000BD">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w:t>
      </w:r>
      <w:r w:rsidDel="00000000" w:rsidR="00000000" w:rsidRPr="00000000">
        <w:rPr>
          <w:rFonts w:ascii="Arial" w:cs="Arial" w:eastAsia="Arial" w:hAnsi="Arial"/>
          <w:sz w:val="24"/>
          <w:szCs w:val="24"/>
          <w:rtl w:val="0"/>
        </w:rPr>
        <w:t xml:space="preserve"> São obrigações do Contratante:</w:t>
      </w:r>
    </w:p>
    <w:p w:rsidR="00000000" w:rsidDel="00000000" w:rsidP="00000000" w:rsidRDefault="00000000" w:rsidRPr="00000000" w14:paraId="000000B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Exigir o cumprimento de todas as obrigações assumidas pelo Contratado, de acordo com o contrato, Termo de Referência e seus anexos;</w:t>
      </w:r>
    </w:p>
    <w:p w:rsidR="00000000" w:rsidDel="00000000" w:rsidP="00000000" w:rsidRDefault="00000000" w:rsidRPr="00000000" w14:paraId="000000C1">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Receber o objeto no prazo e condições estabelecidas no Termo de Referência e seus anexos;</w:t>
      </w:r>
    </w:p>
    <w:p w:rsidR="00000000" w:rsidDel="00000000" w:rsidP="00000000" w:rsidRDefault="00000000" w:rsidRPr="00000000" w14:paraId="000000C2">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C3">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Acompanhar e fiscalizar a execução do contrato e o cumprimento das obrigações pelo Contratado;</w:t>
      </w:r>
    </w:p>
    <w:p w:rsidR="00000000" w:rsidDel="00000000" w:rsidP="00000000" w:rsidRDefault="00000000" w:rsidRPr="00000000" w14:paraId="000000C4">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Efetuar o pagamento ao Contratado do valor correspondente ao fornecimento do objeto ou prestação do serviço, no prazo, forma e condições estabelecidos no presente Contrato </w:t>
      </w:r>
      <w:r w:rsidDel="00000000" w:rsidR="00000000" w:rsidRPr="00000000">
        <w:rPr>
          <w:rFonts w:ascii="Arial" w:cs="Arial" w:eastAsia="Arial" w:hAnsi="Arial"/>
          <w:sz w:val="24"/>
          <w:szCs w:val="24"/>
          <w:rtl w:val="0"/>
        </w:rPr>
        <w:t xml:space="preserve">e no Termo de Referência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5">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Aplicar ao Contratado as sanções previstas na lei e neste Contrato;</w:t>
      </w:r>
    </w:p>
    <w:p w:rsidR="00000000" w:rsidDel="00000000" w:rsidP="00000000" w:rsidRDefault="00000000" w:rsidRPr="00000000" w14:paraId="000000C6">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Cientificar à autoridade competente e solicitar assessoria jurídica para adoção das medidas cabíveis quando do descumprimento de obrigações pelo Contratado;</w:t>
      </w:r>
    </w:p>
    <w:p w:rsidR="00000000" w:rsidDel="00000000" w:rsidP="00000000" w:rsidRDefault="00000000" w:rsidRPr="00000000" w14:paraId="000000C7">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C8">
      <w:pPr>
        <w:widowControl w:val="0"/>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A Administração terá o prazo de</w:t>
      </w:r>
      <w:r w:rsidDel="00000000" w:rsidR="00000000" w:rsidRPr="00000000">
        <w:rPr>
          <w:rFonts w:ascii="Arial" w:cs="Arial" w:eastAsia="Arial" w:hAnsi="Arial"/>
          <w:i w:val="1"/>
          <w:iCs w:val="1"/>
          <w:color w:val="ff0000"/>
          <w:sz w:val="24"/>
          <w:szCs w:val="24"/>
          <w:rtl w:val="0"/>
        </w:rPr>
        <w:t xml:space="preserve"> </w:t>
      </w:r>
      <w:r w:rsidDel="00000000" w:rsidR="00000000" w:rsidRPr="00000000">
        <w:rPr>
          <w:rFonts w:ascii="Arial" w:cs="Arial" w:eastAsia="Arial" w:hAnsi="Arial"/>
          <w:sz w:val="24"/>
          <w:szCs w:val="24"/>
          <w:rtl w:val="0"/>
        </w:rPr>
        <w:t xml:space="preserve">30 (trinta) dias</w:t>
      </w:r>
      <w:r w:rsidDel="00000000" w:rsidR="00000000" w:rsidRPr="00000000">
        <w:rPr>
          <w:rFonts w:ascii="Arial" w:cs="Arial" w:eastAsia="Arial" w:hAnsi="Arial"/>
          <w:sz w:val="24"/>
          <w:szCs w:val="24"/>
          <w:rtl w:val="0"/>
        </w:rPr>
        <w:t xml:space="preserve">,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C9">
      <w:pPr>
        <w:widowControl w:val="0"/>
        <w:spacing w:after="240" w:before="240" w:line="276" w:lineRule="auto"/>
        <w:jc w:val="both"/>
        <w:rPr>
          <w:rFonts w:ascii="Arial" w:cs="Arial" w:eastAsia="Arial" w:hAnsi="Arial"/>
          <w:color w:val="ff0000"/>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Responder eventuais pedidos de reestabelecimento do equilíbrio econômico-financeiro feitos pelo contratado no prazo máximo estabelecido neste contrato.</w:t>
      </w:r>
      <w:r w:rsidDel="00000000" w:rsidR="00000000" w:rsidRPr="00000000">
        <w:rPr>
          <w:rtl w:val="0"/>
        </w:rPr>
      </w:r>
    </w:p>
    <w:p w:rsidR="00000000" w:rsidDel="00000000" w:rsidP="00000000" w:rsidRDefault="00000000" w:rsidRPr="00000000" w14:paraId="000000CA">
      <w:pPr>
        <w:widowControl w:val="0"/>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Notificar os emitentes das garantias quanto ao início de processo administrativo para apuração de descumprimento de cláusulas contratuais, quando houver. </w:t>
      </w:r>
    </w:p>
    <w:p w:rsidR="00000000" w:rsidDel="00000000" w:rsidP="00000000" w:rsidRDefault="00000000" w:rsidRPr="00000000" w14:paraId="000000CB">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14.1.1. </w:t>
      </w:r>
      <w:r w:rsidDel="00000000" w:rsidR="00000000" w:rsidRPr="00000000">
        <w:rPr>
          <w:rFonts w:ascii="Arial" w:cs="Arial" w:eastAsia="Arial" w:hAnsi="Arial"/>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Fonts w:ascii="Arial" w:cs="Arial" w:eastAsia="Arial" w:hAnsi="Arial"/>
          <w:sz w:val="22"/>
          <w:szCs w:val="22"/>
          <w:rtl w:val="0"/>
        </w:rPr>
        <w:t xml:space="preserve"> </w:t>
      </w:r>
    </w:p>
    <w:tbl>
      <w:tblPr>
        <w:tblStyle w:val="Table1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C">
            <w:pPr>
              <w:pStyle w:val="Heading1"/>
              <w:spacing w:line="276" w:lineRule="auto"/>
              <w:rPr/>
            </w:pPr>
            <w:bookmarkStart w:colFirst="0" w:colLast="0" w:name="_leea5467ul2v" w:id="14"/>
            <w:bookmarkEnd w:id="14"/>
            <w:r w:rsidDel="00000000" w:rsidR="00000000" w:rsidRPr="00000000">
              <w:rPr>
                <w:rtl w:val="0"/>
              </w:rPr>
              <w:t xml:space="preserve">CLÁUSULA XV - INFRAÇÕES E SANÇÕES ADMINISTRATIVAS </w:t>
            </w:r>
          </w:p>
        </w:tc>
      </w:tr>
    </w:tbl>
    <w:p w:rsidR="00000000" w:rsidDel="00000000" w:rsidP="00000000" w:rsidRDefault="00000000" w:rsidRPr="00000000" w14:paraId="000000D0">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15.1.</w:t>
      </w:r>
      <w:r w:rsidDel="00000000" w:rsidR="00000000" w:rsidRPr="00000000">
        <w:rPr>
          <w:rFonts w:ascii="Arial" w:cs="Arial" w:eastAsia="Arial" w:hAnsi="Arial"/>
          <w:sz w:val="24"/>
          <w:szCs w:val="24"/>
          <w:rtl w:val="0"/>
        </w:rPr>
        <w:t xml:space="preserve"> Comete infração administrativa, nos termos da Lei nº 14.133, de 2021, o contratado que: </w:t>
      </w:r>
    </w:p>
    <w:p w:rsidR="00000000" w:rsidDel="00000000" w:rsidP="00000000" w:rsidRDefault="00000000" w:rsidRPr="00000000" w14:paraId="000000D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der causa à inexecução parcial do contrato; </w:t>
      </w:r>
    </w:p>
    <w:p w:rsidR="00000000" w:rsidDel="00000000" w:rsidP="00000000" w:rsidRDefault="00000000" w:rsidRPr="00000000" w14:paraId="000000D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der causa à inexecução parcial do contrato que cause grave dano à Administração ou ao funcionamento dos serviços públicos ou ao interesse coletivo; </w:t>
      </w:r>
    </w:p>
    <w:p w:rsidR="00000000" w:rsidDel="00000000" w:rsidP="00000000" w:rsidRDefault="00000000" w:rsidRPr="00000000" w14:paraId="000000D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der causa à inexecução total do contrato; </w:t>
      </w:r>
    </w:p>
    <w:p w:rsidR="00000000" w:rsidDel="00000000" w:rsidP="00000000" w:rsidRDefault="00000000" w:rsidRPr="00000000" w14:paraId="000000D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ensejar o retardamento da execução ou da entrega do objeto da contratação sem motivo justificado; </w:t>
      </w:r>
    </w:p>
    <w:p w:rsidR="00000000" w:rsidDel="00000000" w:rsidP="00000000" w:rsidRDefault="00000000" w:rsidRPr="00000000" w14:paraId="000000D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apresentar documentação falsa ou prestar declaração falsa durante a execução do contrato; </w:t>
      </w:r>
    </w:p>
    <w:p w:rsidR="00000000" w:rsidDel="00000000" w:rsidP="00000000" w:rsidRDefault="00000000" w:rsidRPr="00000000" w14:paraId="000000D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 praticar ato fraudulento na execução do contrato; </w:t>
      </w:r>
    </w:p>
    <w:p w:rsidR="00000000" w:rsidDel="00000000" w:rsidP="00000000" w:rsidRDefault="00000000" w:rsidRPr="00000000" w14:paraId="000000D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 comportar-se de modo inidôneo ou cometer fraude de qualquer natureza; </w:t>
      </w:r>
    </w:p>
    <w:p w:rsidR="00000000" w:rsidDel="00000000" w:rsidP="00000000" w:rsidRDefault="00000000" w:rsidRPr="00000000" w14:paraId="000000D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 praticar ato lesivo previsto no art. 5º da Lei nº 12.846, de 1º de agosto de 2013. </w:t>
      </w:r>
    </w:p>
    <w:p w:rsidR="00000000" w:rsidDel="00000000" w:rsidP="00000000" w:rsidRDefault="00000000" w:rsidRPr="00000000" w14:paraId="000000D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15.2.</w:t>
      </w:r>
      <w:r w:rsidDel="00000000" w:rsidR="00000000" w:rsidRPr="00000000">
        <w:rPr>
          <w:rFonts w:ascii="Arial" w:cs="Arial" w:eastAsia="Arial" w:hAnsi="Arial"/>
          <w:sz w:val="24"/>
          <w:szCs w:val="24"/>
          <w:rtl w:val="0"/>
        </w:rPr>
        <w:t xml:space="preserve"> Serão aplicadas ao contratado que incorrer nas infrações acima descritas as seguintes sanções: </w:t>
      </w:r>
    </w:p>
    <w:p w:rsidR="00000000" w:rsidDel="00000000" w:rsidP="00000000" w:rsidRDefault="00000000" w:rsidRPr="00000000" w14:paraId="000000D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15.2.1.</w:t>
      </w:r>
      <w:r w:rsidDel="00000000" w:rsidR="00000000" w:rsidRPr="00000000">
        <w:rPr>
          <w:rFonts w:ascii="Arial" w:cs="Arial" w:eastAsia="Arial" w:hAnsi="Arial"/>
          <w:sz w:val="24"/>
          <w:szCs w:val="24"/>
          <w:rtl w:val="0"/>
        </w:rPr>
        <w:t xml:space="preserve"> Advertência, quando o contratado der causa à inexecução parcial do contrato, sempre que não se justificar a imposição de penalidade mais grave (art. 156, §2º, da Lei nº 14.133, de 2021); </w:t>
      </w:r>
    </w:p>
    <w:p w:rsidR="00000000" w:rsidDel="00000000" w:rsidP="00000000" w:rsidRDefault="00000000" w:rsidRPr="00000000" w14:paraId="000000D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15.2.2.</w:t>
      </w:r>
      <w:r w:rsidDel="00000000" w:rsidR="00000000" w:rsidRPr="00000000">
        <w:rPr>
          <w:rFonts w:ascii="Arial" w:cs="Arial" w:eastAsia="Arial" w:hAnsi="Arial"/>
          <w:sz w:val="24"/>
          <w:szCs w:val="24"/>
          <w:rtl w:val="0"/>
        </w:rPr>
        <w:t xml:space="preserve"> Impedimento de licitar e contratar, quando praticadas as condutas descritas nas alíneas “b”, “c” e “d” do subitem acima deste Contrato, sempre que não se justificar a imposição de penalidade mais grave (art. 156, § 4º, da Lei nº 14.133, de 2021); </w:t>
      </w:r>
    </w:p>
    <w:p w:rsidR="00000000" w:rsidDel="00000000" w:rsidP="00000000" w:rsidRDefault="00000000" w:rsidRPr="00000000" w14:paraId="000000E1">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15.2.3.</w:t>
      </w:r>
      <w:r w:rsidDel="00000000" w:rsidR="00000000" w:rsidRPr="00000000">
        <w:rPr>
          <w:rFonts w:ascii="Arial" w:cs="Arial" w:eastAsia="Arial" w:hAnsi="Arial"/>
          <w:sz w:val="24"/>
          <w:szCs w:val="24"/>
          <w:rtl w:val="0"/>
        </w:rPr>
        <w:t xml:space="preserve">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00000000" w:rsidDel="00000000" w:rsidP="00000000" w:rsidRDefault="00000000" w:rsidRPr="00000000" w14:paraId="000000E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15.2.4.</w:t>
      </w:r>
      <w:r w:rsidDel="00000000" w:rsidR="00000000" w:rsidRPr="00000000">
        <w:rPr>
          <w:rFonts w:ascii="Arial" w:cs="Arial" w:eastAsia="Arial" w:hAnsi="Arial"/>
          <w:sz w:val="24"/>
          <w:szCs w:val="24"/>
          <w:rtl w:val="0"/>
        </w:rPr>
        <w:t xml:space="preserve"> Multa: </w:t>
      </w:r>
    </w:p>
    <w:p w:rsidR="00000000" w:rsidDel="00000000" w:rsidP="00000000" w:rsidRDefault="00000000" w:rsidRPr="00000000" w14:paraId="000000E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 </w:t>
      </w:r>
      <w:r w:rsidDel="00000000" w:rsidR="00000000" w:rsidRPr="00000000">
        <w:rPr>
          <w:rFonts w:ascii="Arial" w:cs="Arial" w:eastAsia="Arial" w:hAnsi="Arial"/>
          <w:sz w:val="24"/>
          <w:szCs w:val="24"/>
          <w:rtl w:val="0"/>
        </w:rPr>
        <w:t xml:space="preserve">Moratória de 0,33% (trinta e três centésimos por cento) por dia de atraso injustificado sobre o valor da proposta, até o limite de 30 (trinta) dias; </w:t>
      </w:r>
      <w:r w:rsidDel="00000000" w:rsidR="00000000" w:rsidRPr="00000000">
        <w:rPr>
          <w:rtl w:val="0"/>
        </w:rPr>
      </w:r>
    </w:p>
    <w:p w:rsidR="00000000" w:rsidDel="00000000" w:rsidP="00000000" w:rsidRDefault="00000000" w:rsidRPr="00000000" w14:paraId="000000E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II. </w:t>
      </w:r>
      <w:r w:rsidDel="00000000" w:rsidR="00000000" w:rsidRPr="00000000">
        <w:rPr>
          <w:rFonts w:ascii="Arial" w:cs="Arial" w:eastAsia="Arial" w:hAnsi="Arial"/>
          <w:sz w:val="24"/>
          <w:szCs w:val="24"/>
          <w:rtl w:val="0"/>
        </w:rPr>
        <w:t xml:space="preserve">O atraso superior a 30 (trinta) dias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0E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III. </w:t>
      </w:r>
      <w:r w:rsidDel="00000000" w:rsidR="00000000" w:rsidRPr="00000000">
        <w:rPr>
          <w:rFonts w:ascii="Arial" w:cs="Arial" w:eastAsia="Arial" w:hAnsi="Arial"/>
          <w:sz w:val="24"/>
          <w:szCs w:val="24"/>
          <w:rtl w:val="0"/>
        </w:rPr>
        <w:t xml:space="preserve">Compensatória, para as infrações descritas nas alíneas “e” a “h” do subitem 15.1, de 5% (cinco por cento) a 10% (dez por cento) do valor do contrato; </w:t>
      </w:r>
    </w:p>
    <w:p w:rsidR="00000000" w:rsidDel="00000000" w:rsidP="00000000" w:rsidRDefault="00000000" w:rsidRPr="00000000" w14:paraId="000000E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IV. </w:t>
      </w:r>
      <w:r w:rsidDel="00000000" w:rsidR="00000000" w:rsidRPr="00000000">
        <w:rPr>
          <w:rFonts w:ascii="Arial" w:cs="Arial" w:eastAsia="Arial" w:hAnsi="Arial"/>
          <w:sz w:val="24"/>
          <w:szCs w:val="24"/>
          <w:rtl w:val="0"/>
        </w:rPr>
        <w:t xml:space="preserve">Compensatória, para a inexecução total do contrato prevista na alínea “c” do subitem 15.1, de 10% (dez por cento) a 20% (vinte por cento) do valor da proposta;  </w:t>
      </w:r>
    </w:p>
    <w:p w:rsidR="00000000" w:rsidDel="00000000" w:rsidP="00000000" w:rsidRDefault="00000000" w:rsidRPr="00000000" w14:paraId="000000E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w:t>
      </w:r>
      <w:r w:rsidDel="00000000" w:rsidR="00000000" w:rsidRPr="00000000">
        <w:rPr>
          <w:rFonts w:ascii="Arial" w:cs="Arial" w:eastAsia="Arial" w:hAnsi="Arial"/>
          <w:sz w:val="24"/>
          <w:szCs w:val="24"/>
          <w:rtl w:val="0"/>
        </w:rPr>
        <w:t xml:space="preserve"> Para infração descrita na alínea “b” do subitem 15.1, a multa será de 10% (dez por cento) a 20% (vinte por cento) do valor do contrato; </w:t>
      </w:r>
    </w:p>
    <w:p w:rsidR="00000000" w:rsidDel="00000000" w:rsidP="00000000" w:rsidRDefault="00000000" w:rsidRPr="00000000" w14:paraId="000000E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VI.</w:t>
      </w:r>
      <w:r w:rsidDel="00000000" w:rsidR="00000000" w:rsidRPr="00000000">
        <w:rPr>
          <w:rFonts w:ascii="Arial" w:cs="Arial" w:eastAsia="Arial" w:hAnsi="Arial"/>
          <w:sz w:val="24"/>
          <w:szCs w:val="24"/>
          <w:rtl w:val="0"/>
        </w:rPr>
        <w:t xml:space="preserve"> Para infrações descritas na alínea “d” do subitem 15.1, a multa será de 5% (cinco por cento) a 10% (dez por cento) do valor do contrato; </w:t>
      </w:r>
    </w:p>
    <w:p w:rsidR="00000000" w:rsidDel="00000000" w:rsidP="00000000" w:rsidRDefault="00000000" w:rsidRPr="00000000" w14:paraId="000000F1">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VII.</w:t>
      </w:r>
      <w:r w:rsidDel="00000000" w:rsidR="00000000" w:rsidRPr="00000000">
        <w:rPr>
          <w:rFonts w:ascii="Arial" w:cs="Arial" w:eastAsia="Arial" w:hAnsi="Arial"/>
          <w:sz w:val="24"/>
          <w:szCs w:val="24"/>
          <w:rtl w:val="0"/>
        </w:rPr>
        <w:t xml:space="preserve"> Para a infração descrita na alínea “a” do subitem 15.1, a multa será de 5% (cinco por cento) a 10% (dez por cento) do valor do contrato;</w:t>
      </w:r>
    </w:p>
    <w:p w:rsidR="00000000" w:rsidDel="00000000" w:rsidP="00000000" w:rsidRDefault="00000000" w:rsidRPr="00000000" w14:paraId="000000F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15.3.</w:t>
      </w:r>
      <w:r w:rsidDel="00000000" w:rsidR="00000000" w:rsidRPr="00000000">
        <w:rPr>
          <w:rFonts w:ascii="Arial" w:cs="Arial" w:eastAsia="Arial" w:hAnsi="Arial"/>
          <w:sz w:val="24"/>
          <w:szCs w:val="24"/>
          <w:rtl w:val="0"/>
        </w:rPr>
        <w:t xml:space="preserve"> A aplicação das sanções previstas neste Contrato não exclui, em hipótese alguma, a obrigação de reparação integral do dano causado ao Contratante (art. 156, §9º, da Lei nº 14.133, de 2021); </w:t>
      </w:r>
    </w:p>
    <w:p w:rsidR="00000000" w:rsidDel="00000000" w:rsidP="00000000" w:rsidRDefault="00000000" w:rsidRPr="00000000" w14:paraId="000000F5">
      <w:pPr>
        <w:widowControl w:val="0"/>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15.3.1.</w:t>
      </w:r>
      <w:r w:rsidDel="00000000" w:rsidR="00000000" w:rsidRPr="00000000">
        <w:rPr>
          <w:rFonts w:ascii="Arial" w:cs="Arial" w:eastAsia="Arial" w:hAnsi="Arial"/>
          <w:sz w:val="24"/>
          <w:szCs w:val="24"/>
          <w:rtl w:val="0"/>
        </w:rPr>
        <w:t xml:space="preserve"> Todas as sanções previstas neste Contrato poderão ser aplicadas cumulativamente com a multa (art. 156, §7º, da Lei nº 14.133, de 2021); </w:t>
      </w:r>
    </w:p>
    <w:p w:rsidR="00000000" w:rsidDel="00000000" w:rsidP="00000000" w:rsidRDefault="00000000" w:rsidRPr="00000000" w14:paraId="000000F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15.3.2.</w:t>
      </w:r>
      <w:r w:rsidDel="00000000" w:rsidR="00000000" w:rsidRPr="00000000">
        <w:rPr>
          <w:rFonts w:ascii="Arial" w:cs="Arial" w:eastAsia="Arial" w:hAnsi="Arial"/>
          <w:sz w:val="24"/>
          <w:szCs w:val="24"/>
          <w:rtl w:val="0"/>
        </w:rPr>
        <w:t xml:space="preserve"> Antes da aplicação da multa será facultada a defesa do interessado no prazo de 15 (quinze) dias úteis, contado da data de sua intimação (art. 157, da Lei nº 14.133, de 2021); </w:t>
      </w:r>
    </w:p>
    <w:p w:rsidR="00000000" w:rsidDel="00000000" w:rsidP="00000000" w:rsidRDefault="00000000" w:rsidRPr="00000000" w14:paraId="000000F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15.3.3.</w:t>
      </w:r>
      <w:r w:rsidDel="00000000" w:rsidR="00000000" w:rsidRPr="00000000">
        <w:rPr>
          <w:rFonts w:ascii="Arial" w:cs="Arial" w:eastAsia="Arial" w:hAnsi="Arial"/>
          <w:sz w:val="24"/>
          <w:szCs w:val="24"/>
          <w:rtl w:val="0"/>
        </w:rPr>
        <w:t xml:space="preserve"> Previamente ao encaminhamento à cobrança judicial, a multa poderá ser recolhida administrativamente no prazo máximo de 60 (sessenta) dias, a contar da data do recebimento da comunicação enviada pela autoridade competente; </w:t>
      </w:r>
    </w:p>
    <w:p w:rsidR="00000000" w:rsidDel="00000000" w:rsidP="00000000" w:rsidRDefault="00000000" w:rsidRPr="00000000" w14:paraId="000000F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15.4.</w:t>
      </w:r>
      <w:r w:rsidDel="00000000" w:rsidR="00000000" w:rsidRPr="00000000">
        <w:rPr>
          <w:rFonts w:ascii="Arial" w:cs="Arial" w:eastAsia="Arial" w:hAnsi="Arial"/>
          <w:sz w:val="24"/>
          <w:szCs w:val="24"/>
          <w:rtl w:val="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rsidR="00000000" w:rsidDel="00000000" w:rsidP="00000000" w:rsidRDefault="00000000" w:rsidRPr="00000000" w14:paraId="000000F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15.5.</w:t>
      </w:r>
      <w:r w:rsidDel="00000000" w:rsidR="00000000" w:rsidRPr="00000000">
        <w:rPr>
          <w:rFonts w:ascii="Arial" w:cs="Arial" w:eastAsia="Arial" w:hAnsi="Arial"/>
          <w:sz w:val="24"/>
          <w:szCs w:val="24"/>
          <w:rtl w:val="0"/>
        </w:rPr>
        <w:t xml:space="preserve"> Na aplicação das sanções serão considerados (art. 156, §1º, da Lei nº 14.133, de 2021): </w:t>
      </w:r>
    </w:p>
    <w:p w:rsidR="00000000" w:rsidDel="00000000" w:rsidP="00000000" w:rsidRDefault="00000000" w:rsidRPr="00000000" w14:paraId="000000F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a natureza e a gravidade da infração cometida; </w:t>
      </w:r>
    </w:p>
    <w:p w:rsidR="00000000" w:rsidDel="00000000" w:rsidP="00000000" w:rsidRDefault="00000000" w:rsidRPr="00000000" w14:paraId="0000010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as peculiaridades do caso concreto; </w:t>
      </w:r>
    </w:p>
    <w:p w:rsidR="00000000" w:rsidDel="00000000" w:rsidP="00000000" w:rsidRDefault="00000000" w:rsidRPr="00000000" w14:paraId="0000010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as circunstâncias agravantes ou atenuantes; </w:t>
      </w:r>
    </w:p>
    <w:p w:rsidR="00000000" w:rsidDel="00000000" w:rsidP="00000000" w:rsidRDefault="00000000" w:rsidRPr="00000000" w14:paraId="0000010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os danos que dela provierem para o Contratante; </w:t>
      </w:r>
    </w:p>
    <w:p w:rsidR="00000000" w:rsidDel="00000000" w:rsidP="00000000" w:rsidRDefault="00000000" w:rsidRPr="00000000" w14:paraId="0000010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0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15.6. </w:t>
      </w:r>
      <w:r w:rsidDel="00000000" w:rsidR="00000000" w:rsidRPr="00000000">
        <w:rPr>
          <w:rFonts w:ascii="Arial" w:cs="Arial" w:eastAsia="Arial" w:hAnsi="Arial"/>
          <w:sz w:val="24"/>
          <w:szCs w:val="24"/>
          <w:rtl w:val="0"/>
        </w:rPr>
        <w:t xml:space="preserve">As sanções de impedimento de licitar e contratar e declaração de inidoneidade para licitar ou contratar são passíveis de reabilitação na forma do </w:t>
      </w:r>
      <w:r w:rsidDel="00000000" w:rsidR="00000000" w:rsidRPr="00000000">
        <w:rPr>
          <w:rFonts w:ascii="Arial" w:cs="Arial" w:eastAsia="Arial" w:hAnsi="Arial"/>
          <w:sz w:val="24"/>
          <w:szCs w:val="24"/>
          <w:rtl w:val="0"/>
        </w:rPr>
        <w:t xml:space="preserve">art. 163 da Lei nº 14.133/21.</w:t>
      </w:r>
    </w:p>
    <w:p w:rsidR="00000000" w:rsidDel="00000000" w:rsidP="00000000" w:rsidRDefault="00000000" w:rsidRPr="00000000" w14:paraId="00000107">
      <w:pPr>
        <w:spacing w:line="276" w:lineRule="auto"/>
        <w:jc w:val="both"/>
        <w:rPr>
          <w:rFonts w:ascii="Arial" w:cs="Arial" w:eastAsia="Arial" w:hAnsi="Arial"/>
          <w:sz w:val="22"/>
          <w:szCs w:val="22"/>
        </w:rPr>
      </w:pPr>
      <w:r w:rsidDel="00000000" w:rsidR="00000000" w:rsidRPr="00000000">
        <w:rPr>
          <w:rtl w:val="0"/>
        </w:rPr>
      </w:r>
    </w:p>
    <w:tbl>
      <w:tblPr>
        <w:tblStyle w:val="Table1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8">
            <w:pPr>
              <w:pStyle w:val="Heading1"/>
              <w:spacing w:line="276" w:lineRule="auto"/>
              <w:rPr/>
            </w:pPr>
            <w:bookmarkStart w:colFirst="0" w:colLast="0" w:name="_37qpae3gr6sm" w:id="15"/>
            <w:bookmarkEnd w:id="15"/>
            <w:r w:rsidDel="00000000" w:rsidR="00000000" w:rsidRPr="00000000">
              <w:rPr>
                <w:rtl w:val="0"/>
              </w:rPr>
              <w:t xml:space="preserve">CLÁUSULA XVI - DA RESPONSABILIDADE E RESSARCIMENTO DE DANOS</w:t>
            </w:r>
          </w:p>
        </w:tc>
      </w:tr>
    </w:tbl>
    <w:p w:rsidR="00000000" w:rsidDel="00000000" w:rsidP="00000000" w:rsidRDefault="00000000" w:rsidRPr="00000000" w14:paraId="0000010C">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16.1. </w:t>
      </w:r>
      <w:r w:rsidDel="00000000" w:rsidR="00000000" w:rsidRPr="00000000">
        <w:rPr>
          <w:rFonts w:ascii="Arial" w:cs="Arial" w:eastAsia="Arial" w:hAnsi="Arial"/>
          <w:sz w:val="24"/>
          <w:szCs w:val="24"/>
          <w:rtl w:val="0"/>
        </w:rPr>
        <w:t xml:space="preserve">Caso a CONTRATADA, em razão do exercício de atividade de tratamento de dados pessoais, causar à CONTRATANTE dano patrimonial, moral, individual ou coletivo, em violação à legislação de proteção de dados pessoais, é obrigado a repará-lo, na forma do art. 42 e seguintes da Lei nº 13.709/2018, sem prejuízo da rescisão contratual, de forma unilateral, pela CONTRATANTE e da adoção das demais sanções e disposições legais aplicáveis ao caso.</w:t>
      </w:r>
    </w:p>
    <w:p w:rsidR="00000000" w:rsidDel="00000000" w:rsidP="00000000" w:rsidRDefault="00000000" w:rsidRPr="00000000" w14:paraId="0000010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16.2. </w:t>
      </w:r>
      <w:r w:rsidDel="00000000" w:rsidR="00000000" w:rsidRPr="00000000">
        <w:rPr>
          <w:rFonts w:ascii="Arial" w:cs="Arial" w:eastAsia="Arial" w:hAnsi="Arial"/>
          <w:sz w:val="24"/>
          <w:szCs w:val="24"/>
          <w:rtl w:val="0"/>
        </w:rPr>
        <w:t xml:space="preserve">Os agentes de tratamento de dados da CONTRATADA, em razão das infrações cometidas às normas previstas na Lei nº 13.709/2018, ficam sujeitos às sanções administrativas aplicáveis, do art. 52 e incisos da referida Lei. </w:t>
      </w:r>
    </w:p>
    <w:p w:rsidR="00000000" w:rsidDel="00000000" w:rsidP="00000000" w:rsidRDefault="00000000" w:rsidRPr="00000000" w14:paraId="0000011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16.3.</w:t>
      </w:r>
      <w:r w:rsidDel="00000000" w:rsidR="00000000" w:rsidRPr="00000000">
        <w:rPr>
          <w:rFonts w:ascii="Arial" w:cs="Arial" w:eastAsia="Arial" w:hAnsi="Arial"/>
          <w:sz w:val="24"/>
          <w:szCs w:val="24"/>
          <w:rtl w:val="0"/>
        </w:rPr>
        <w:t xml:space="preserve"> Os casos omissos referentes às responsabilidades e danos serão decididos pela contratante, segundo as disposições contidas na Lei nº 13.709/2018, e demais normas legais aplicáveis.</w:t>
      </w:r>
    </w:p>
    <w:p w:rsidR="00000000" w:rsidDel="00000000" w:rsidP="00000000" w:rsidRDefault="00000000" w:rsidRPr="00000000" w14:paraId="00000112">
      <w:pPr>
        <w:spacing w:line="276" w:lineRule="auto"/>
        <w:jc w:val="both"/>
        <w:rPr>
          <w:rFonts w:ascii="Arial" w:cs="Arial" w:eastAsia="Arial" w:hAnsi="Arial"/>
          <w:sz w:val="24"/>
          <w:szCs w:val="24"/>
        </w:rPr>
      </w:pPr>
      <w:r w:rsidDel="00000000" w:rsidR="00000000" w:rsidRPr="00000000">
        <w:rPr>
          <w:rtl w:val="0"/>
        </w:rPr>
      </w:r>
    </w:p>
    <w:tbl>
      <w:tblPr>
        <w:tblStyle w:val="Table1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3">
            <w:pPr>
              <w:pStyle w:val="Heading1"/>
              <w:spacing w:line="276" w:lineRule="auto"/>
              <w:rPr/>
            </w:pPr>
            <w:bookmarkStart w:colFirst="0" w:colLast="0" w:name="_fa8q429ml0o4" w:id="16"/>
            <w:bookmarkEnd w:id="16"/>
            <w:r w:rsidDel="00000000" w:rsidR="00000000" w:rsidRPr="00000000">
              <w:rPr>
                <w:rtl w:val="0"/>
              </w:rPr>
              <w:t xml:space="preserve">CLÁUSULA XVII - DA MANUTENÇÃO DAS CONDIÇÕES DE HABILITAÇÃO E QUALIFICAÇÃO E CUMPRIMENTO DAS EXIGÊNCIAS DE RESERVA EM CARGOS PREVISTA EM LEI </w:t>
            </w:r>
          </w:p>
        </w:tc>
      </w:tr>
    </w:tbl>
    <w:p w:rsidR="00000000" w:rsidDel="00000000" w:rsidP="00000000" w:rsidRDefault="00000000" w:rsidRPr="00000000" w14:paraId="00000117">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17.1.</w:t>
      </w:r>
      <w:r w:rsidDel="00000000" w:rsidR="00000000" w:rsidRPr="00000000">
        <w:rPr>
          <w:rFonts w:ascii="Arial" w:cs="Arial" w:eastAsia="Arial" w:hAnsi="Arial"/>
          <w:sz w:val="24"/>
          <w:szCs w:val="24"/>
          <w:rtl w:val="0"/>
        </w:rPr>
        <w:t xml:space="preserve"> A CONTRATADA deverá comprovar, durante toda a execução do contrato, as condições de habilitação e qualificação exigidas no processo do Edital e seus anexos.</w:t>
      </w:r>
    </w:p>
    <w:p w:rsidR="00000000" w:rsidDel="00000000" w:rsidP="00000000" w:rsidRDefault="00000000" w:rsidRPr="00000000" w14:paraId="0000011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17.2.</w:t>
      </w:r>
      <w:r w:rsidDel="00000000" w:rsidR="00000000" w:rsidRPr="00000000">
        <w:rPr>
          <w:rFonts w:ascii="Arial" w:cs="Arial" w:eastAsia="Arial" w:hAnsi="Arial"/>
          <w:sz w:val="24"/>
          <w:szCs w:val="24"/>
          <w:rtl w:val="0"/>
        </w:rPr>
        <w:t xml:space="preserve"> A CONTRATADA deverá cumprir as exigências de reserva em cargos prevista em Lei, bem como em outras normas específicas, para pessoa com deficiência, para reabilitado da Previdência Social e para aprendiz.</w:t>
      </w:r>
    </w:p>
    <w:p w:rsidR="00000000" w:rsidDel="00000000" w:rsidP="00000000" w:rsidRDefault="00000000" w:rsidRPr="00000000" w14:paraId="0000011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spacing w:line="360" w:lineRule="auto"/>
        <w:ind w:left="720" w:firstLine="0"/>
        <w:jc w:val="both"/>
        <w:rPr>
          <w:rFonts w:ascii="Arial" w:cs="Arial" w:eastAsia="Arial" w:hAnsi="Arial"/>
          <w:sz w:val="24"/>
          <w:szCs w:val="24"/>
        </w:rPr>
      </w:pPr>
      <w:r w:rsidDel="00000000" w:rsidR="00000000" w:rsidRPr="00000000">
        <w:rPr>
          <w:rtl w:val="0"/>
        </w:rPr>
      </w:r>
    </w:p>
    <w:tbl>
      <w:tblPr>
        <w:tblStyle w:val="Table1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D">
            <w:pPr>
              <w:pStyle w:val="Heading1"/>
              <w:spacing w:line="276" w:lineRule="auto"/>
              <w:rPr/>
            </w:pPr>
            <w:bookmarkStart w:colFirst="0" w:colLast="0" w:name="_vm8fspbps7yr" w:id="17"/>
            <w:bookmarkEnd w:id="17"/>
            <w:r w:rsidDel="00000000" w:rsidR="00000000" w:rsidRPr="00000000">
              <w:rPr>
                <w:rtl w:val="0"/>
              </w:rPr>
              <w:t xml:space="preserve">CLÁUSULA XVIII - MODELOS DE GESTÃO E FISCALIZAÇÃO CONTRATUAL </w:t>
            </w:r>
          </w:p>
        </w:tc>
      </w:tr>
    </w:tbl>
    <w:p w:rsidR="00000000" w:rsidDel="00000000" w:rsidP="00000000" w:rsidRDefault="00000000" w:rsidRPr="00000000" w14:paraId="0000012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18.1.</w:t>
      </w:r>
      <w:r w:rsidDel="00000000" w:rsidR="00000000" w:rsidRPr="00000000">
        <w:rPr>
          <w:rFonts w:ascii="Arial" w:cs="Arial" w:eastAsia="Arial" w:hAnsi="Arial"/>
          <w:sz w:val="24"/>
          <w:szCs w:val="24"/>
          <w:rtl w:val="0"/>
        </w:rPr>
        <w:t xml:space="preserve"> Os modelos de Gestão e Fiscalização contratuais encontram-se descritos no Termo de Referência. </w:t>
      </w:r>
    </w:p>
    <w:p w:rsidR="00000000" w:rsidDel="00000000" w:rsidP="00000000" w:rsidRDefault="00000000" w:rsidRPr="00000000" w14:paraId="00000123">
      <w:pPr>
        <w:spacing w:line="276" w:lineRule="auto"/>
        <w:jc w:val="both"/>
        <w:rPr>
          <w:rFonts w:ascii="Arial" w:cs="Arial" w:eastAsia="Arial" w:hAnsi="Arial"/>
          <w:sz w:val="24"/>
          <w:szCs w:val="24"/>
        </w:rPr>
      </w:pPr>
      <w:r w:rsidDel="00000000" w:rsidR="00000000" w:rsidRPr="00000000">
        <w:rPr>
          <w:rtl w:val="0"/>
        </w:rPr>
      </w:r>
    </w:p>
    <w:tbl>
      <w:tblPr>
        <w:tblStyle w:val="Table2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24">
            <w:pPr>
              <w:pStyle w:val="Heading1"/>
              <w:spacing w:line="276" w:lineRule="auto"/>
              <w:rPr/>
            </w:pPr>
            <w:bookmarkStart w:colFirst="0" w:colLast="0" w:name="_tm9vaqckmflh" w:id="18"/>
            <w:bookmarkEnd w:id="18"/>
            <w:r w:rsidDel="00000000" w:rsidR="00000000" w:rsidRPr="00000000">
              <w:rPr>
                <w:rtl w:val="0"/>
              </w:rPr>
              <w:t xml:space="preserve">CLÁUSULA XIX - DA SUBCONTRATAÇÃO</w:t>
            </w:r>
            <w:r w:rsidDel="00000000" w:rsidR="00000000" w:rsidRPr="00000000">
              <w:rPr>
                <w:rtl w:val="0"/>
              </w:rPr>
            </w:r>
          </w:p>
        </w:tc>
      </w:tr>
    </w:tbl>
    <w:p w:rsidR="00000000" w:rsidDel="00000000" w:rsidP="00000000" w:rsidRDefault="00000000" w:rsidRPr="00000000" w14:paraId="00000128">
      <w:pPr>
        <w:widowControl w:val="0"/>
        <w:spacing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19.1.</w:t>
      </w:r>
      <w:r w:rsidDel="00000000" w:rsidR="00000000" w:rsidRPr="00000000">
        <w:rPr>
          <w:rFonts w:ascii="Arial" w:cs="Arial" w:eastAsia="Arial" w:hAnsi="Arial"/>
          <w:sz w:val="24"/>
          <w:szCs w:val="24"/>
          <w:rtl w:val="0"/>
        </w:rPr>
        <w:t xml:space="preserve"> Não será admitida subcontratação do objeto. </w:t>
      </w:r>
    </w:p>
    <w:p w:rsidR="00000000" w:rsidDel="00000000" w:rsidP="00000000" w:rsidRDefault="00000000" w:rsidRPr="00000000" w14:paraId="0000012A">
      <w:pPr>
        <w:spacing w:line="276" w:lineRule="auto"/>
        <w:jc w:val="both"/>
        <w:rPr>
          <w:rFonts w:ascii="Arial" w:cs="Arial" w:eastAsia="Arial" w:hAnsi="Arial"/>
          <w:sz w:val="22"/>
          <w:szCs w:val="22"/>
        </w:rPr>
      </w:pPr>
      <w:r w:rsidDel="00000000" w:rsidR="00000000" w:rsidRPr="00000000">
        <w:rPr>
          <w:rtl w:val="0"/>
        </w:rPr>
      </w:r>
    </w:p>
    <w:tbl>
      <w:tblPr>
        <w:tblStyle w:val="Table2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2B">
            <w:pPr>
              <w:pStyle w:val="Heading1"/>
              <w:spacing w:line="276" w:lineRule="auto"/>
              <w:rPr/>
            </w:pPr>
            <w:bookmarkStart w:colFirst="0" w:colLast="0" w:name="_jhaueio5wjrj" w:id="19"/>
            <w:bookmarkEnd w:id="19"/>
            <w:r w:rsidDel="00000000" w:rsidR="00000000" w:rsidRPr="00000000">
              <w:rPr>
                <w:rtl w:val="0"/>
              </w:rPr>
              <w:t xml:space="preserve">CLÁUSULA XX - DA EXTINÇÃO CONTRATUAL</w:t>
            </w:r>
          </w:p>
        </w:tc>
      </w:tr>
    </w:tbl>
    <w:p w:rsidR="00000000" w:rsidDel="00000000" w:rsidP="00000000" w:rsidRDefault="00000000" w:rsidRPr="00000000" w14:paraId="0000012F">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20.1. </w:t>
      </w:r>
      <w:r w:rsidDel="00000000" w:rsidR="00000000" w:rsidRPr="00000000">
        <w:rPr>
          <w:rFonts w:ascii="Arial" w:cs="Arial" w:eastAsia="Arial" w:hAnsi="Arial"/>
          <w:sz w:val="24"/>
          <w:szCs w:val="24"/>
          <w:rtl w:val="0"/>
        </w:rPr>
        <w:t xml:space="preserve">A Contratante se reserva o direito de rescindir o presente contrato, unilateralmente, assegurados o contraditório e ampla defesa, quando das seguintes situações: </w:t>
      </w:r>
    </w:p>
    <w:p w:rsidR="00000000" w:rsidDel="00000000" w:rsidP="00000000" w:rsidRDefault="00000000" w:rsidRPr="00000000" w14:paraId="00000131">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não cumprimento ou cumprimento irregular de normas do Termo de Referência ou de cláusulas contratuais, de especificações, de projetos ou de prazos; </w:t>
      </w:r>
    </w:p>
    <w:p w:rsidR="00000000" w:rsidDel="00000000" w:rsidP="00000000" w:rsidRDefault="00000000" w:rsidRPr="00000000" w14:paraId="0000013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desatendimento das determinações regulares emitidas pela autoridade designada para acompanhar e fiscalizar sua execução ou por autoridade superior; </w:t>
      </w:r>
    </w:p>
    <w:p w:rsidR="00000000" w:rsidDel="00000000" w:rsidP="00000000" w:rsidRDefault="00000000" w:rsidRPr="00000000" w14:paraId="0000013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alteração social ou modificação da finalidade ou da estrutura da empresa que restrinja sua capacidade de concluir o contrato;</w:t>
      </w:r>
    </w:p>
    <w:p w:rsidR="00000000" w:rsidDel="00000000" w:rsidP="00000000" w:rsidRDefault="00000000" w:rsidRPr="00000000" w14:paraId="0000013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decretação de falência ou de insolvência civil, dissolução da sociedade ou falecimento do contratado; </w:t>
      </w:r>
    </w:p>
    <w:p w:rsidR="00000000" w:rsidDel="00000000" w:rsidP="00000000" w:rsidRDefault="00000000" w:rsidRPr="00000000" w14:paraId="0000013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caso fortuito ou força maior, regularmente comprovados, impeditivos da execução do contrato; </w:t>
      </w:r>
    </w:p>
    <w:p w:rsidR="00000000" w:rsidDel="00000000" w:rsidP="00000000" w:rsidRDefault="00000000" w:rsidRPr="00000000" w14:paraId="0000013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razões de interesse público, justificadas pela autoridade máxima do órgão ou da entidade contratante; </w:t>
      </w:r>
    </w:p>
    <w:p w:rsidR="00000000" w:rsidDel="00000000" w:rsidP="00000000" w:rsidRDefault="00000000" w:rsidRPr="00000000" w14:paraId="0000013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No caso de necessidade administrativa do Contratante, desde que comunicado à Contratada. </w:t>
      </w:r>
    </w:p>
    <w:p w:rsidR="00000000" w:rsidDel="00000000" w:rsidP="00000000" w:rsidRDefault="00000000" w:rsidRPr="00000000" w14:paraId="0000013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20.2.</w:t>
      </w:r>
      <w:r w:rsidDel="00000000" w:rsidR="00000000" w:rsidRPr="00000000">
        <w:rPr>
          <w:rFonts w:ascii="Arial" w:cs="Arial" w:eastAsia="Arial" w:hAnsi="Arial"/>
          <w:sz w:val="24"/>
          <w:szCs w:val="24"/>
          <w:rtl w:val="0"/>
        </w:rPr>
        <w:t xml:space="preserve"> No caso de rescisão provocada por inadimplemento da Contratada, a Contratante poderá reter, cautelarmente, os créditos decorrentes do contrato até o valor dos prejuízos causados, já calculados ou estimados. </w:t>
      </w:r>
    </w:p>
    <w:p w:rsidR="00000000" w:rsidDel="00000000" w:rsidP="00000000" w:rsidRDefault="00000000" w:rsidRPr="00000000" w14:paraId="0000013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20.3.</w:t>
      </w:r>
      <w:r w:rsidDel="00000000" w:rsidR="00000000" w:rsidRPr="00000000">
        <w:rPr>
          <w:rFonts w:ascii="Arial" w:cs="Arial" w:eastAsia="Arial" w:hAnsi="Arial"/>
          <w:sz w:val="24"/>
          <w:szCs w:val="24"/>
          <w:rtl w:val="0"/>
        </w:rPr>
        <w:t xml:space="preserve"> No procedimento que visa a rescisão do contrato, será assegurado o contraditório e a ampla defesa, sendo que, depois de encerrada a instrução inicial, a Contratada terá o prazo de 5 (cinco) dias úteis para se manifestar e produzir provas, sem prejuízo da possibilidade de a Contratante adotar, motivadamente, providências acauteladoras. </w:t>
      </w:r>
    </w:p>
    <w:p w:rsidR="00000000" w:rsidDel="00000000" w:rsidP="00000000" w:rsidRDefault="00000000" w:rsidRPr="00000000" w14:paraId="0000013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20.4. </w:t>
      </w:r>
      <w:r w:rsidDel="00000000" w:rsidR="00000000" w:rsidRPr="00000000">
        <w:rPr>
          <w:rFonts w:ascii="Arial" w:cs="Arial" w:eastAsia="Arial" w:hAnsi="Arial"/>
          <w:sz w:val="24"/>
          <w:szCs w:val="24"/>
          <w:rtl w:val="0"/>
        </w:rPr>
        <w:t xml:space="preserve">A rescisão do presente contrato poderá ainda ser amigável, por acordo entre as partes, na forma do art. 138, inciso II da Lei 14133/21, ou judicial, nos termos da legislação. </w:t>
      </w:r>
    </w:p>
    <w:p w:rsidR="00000000" w:rsidDel="00000000" w:rsidP="00000000" w:rsidRDefault="00000000" w:rsidRPr="00000000" w14:paraId="0000013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20.5.</w:t>
      </w:r>
      <w:r w:rsidDel="00000000" w:rsidR="00000000" w:rsidRPr="00000000">
        <w:rPr>
          <w:rFonts w:ascii="Arial" w:cs="Arial" w:eastAsia="Arial" w:hAnsi="Arial"/>
          <w:sz w:val="24"/>
          <w:szCs w:val="24"/>
          <w:rtl w:val="0"/>
        </w:rPr>
        <w:t xml:space="preserve"> A Contratada declara reconhecer os direitos da Contratante previstos nos artigos 137 a 139 da Lei nº 14133/2021, em caso de rescisão administrativa.</w:t>
      </w:r>
    </w:p>
    <w:p w:rsidR="00000000" w:rsidDel="00000000" w:rsidP="00000000" w:rsidRDefault="00000000" w:rsidRPr="00000000" w14:paraId="00000141">
      <w:pPr>
        <w:widowControl w:val="0"/>
        <w:spacing w:line="276" w:lineRule="auto"/>
        <w:jc w:val="both"/>
        <w:rPr>
          <w:rFonts w:ascii="Arial" w:cs="Arial" w:eastAsia="Arial" w:hAnsi="Arial"/>
          <w:sz w:val="24"/>
          <w:szCs w:val="24"/>
        </w:rPr>
      </w:pPr>
      <w:r w:rsidDel="00000000" w:rsidR="00000000" w:rsidRPr="00000000">
        <w:rPr>
          <w:rtl w:val="0"/>
        </w:rPr>
      </w:r>
    </w:p>
    <w:tbl>
      <w:tblPr>
        <w:tblStyle w:val="Table2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42">
            <w:pPr>
              <w:pStyle w:val="Heading1"/>
              <w:spacing w:line="276" w:lineRule="auto"/>
              <w:rPr/>
            </w:pPr>
            <w:bookmarkStart w:colFirst="0" w:colLast="0" w:name="_kctyag2ejuk2" w:id="20"/>
            <w:bookmarkEnd w:id="20"/>
            <w:r w:rsidDel="00000000" w:rsidR="00000000" w:rsidRPr="00000000">
              <w:rPr>
                <w:rtl w:val="0"/>
              </w:rPr>
              <w:t xml:space="preserve">CLÁUSULA XXI - DAS ALTERAÇÕES</w:t>
            </w:r>
            <w:r w:rsidDel="00000000" w:rsidR="00000000" w:rsidRPr="00000000">
              <w:rPr>
                <w:rtl w:val="0"/>
              </w:rPr>
            </w:r>
          </w:p>
        </w:tc>
      </w:tr>
    </w:tbl>
    <w:p w:rsidR="00000000" w:rsidDel="00000000" w:rsidP="00000000" w:rsidRDefault="00000000" w:rsidRPr="00000000" w14:paraId="00000146">
      <w:pPr>
        <w:keepNext w:val="1"/>
        <w:keepLines w:val="1"/>
        <w:tabs>
          <w:tab w:val="left" w:leader="none" w:pos="567"/>
        </w:tabs>
        <w:spacing w:before="240" w:lineRule="auto"/>
        <w:ind w:left="0" w:firstLine="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21.1. </w:t>
      </w:r>
      <w:r w:rsidDel="00000000" w:rsidR="00000000" w:rsidRPr="00000000">
        <w:rPr>
          <w:rFonts w:ascii="Arial" w:cs="Arial" w:eastAsia="Arial" w:hAnsi="Arial"/>
          <w:sz w:val="24"/>
          <w:szCs w:val="24"/>
          <w:rtl w:val="0"/>
        </w:rPr>
        <w:t xml:space="preserve">Eventuais alterações contratuais reger-se-ão pela disciplina dos </w:t>
      </w:r>
      <w:r w:rsidDel="00000000" w:rsidR="00000000" w:rsidRPr="00000000">
        <w:rPr>
          <w:rFonts w:ascii="Arial" w:cs="Arial" w:eastAsia="Arial" w:hAnsi="Arial"/>
          <w:sz w:val="24"/>
          <w:szCs w:val="24"/>
          <w:rtl w:val="0"/>
        </w:rPr>
        <w:t xml:space="preserve">arts. 124 e seguintes da Lei nº 14.133, de 2021</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7">
      <w:pPr>
        <w:spacing w:after="120" w:before="120"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21.2. </w:t>
      </w:r>
      <w:r w:rsidDel="00000000" w:rsidR="00000000" w:rsidRPr="00000000">
        <w:rPr>
          <w:rFonts w:ascii="Arial" w:cs="Arial" w:eastAsia="Arial" w:hAnsi="Arial"/>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49">
      <w:pPr>
        <w:spacing w:after="120" w:before="120" w:line="276" w:lineRule="auto"/>
        <w:ind w:lef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4A">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b w:val="1"/>
          <w:bCs w:val="1"/>
          <w:sz w:val="24"/>
          <w:szCs w:val="24"/>
          <w:rtl w:val="0"/>
        </w:rPr>
        <w:t xml:space="preserve">.3.</w:t>
      </w:r>
      <w:r w:rsidDel="00000000" w:rsidR="00000000" w:rsidRPr="00000000">
        <w:rPr>
          <w:rFonts w:ascii="Arial" w:cs="Arial" w:eastAsia="Arial" w:hAnsi="Arial"/>
          <w:sz w:val="24"/>
          <w:szCs w:val="24"/>
          <w:rtl w:val="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14B">
      <w:pPr>
        <w:spacing w:after="120" w:before="120" w:line="276" w:lineRule="auto"/>
        <w:ind w:lef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4C">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21.4.</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Registros que não caracterizam alteração do contrato podem ser realizados por simples apostila, dispensada a celebração de termo aditivo, na forma do </w:t>
      </w:r>
      <w:r w:rsidDel="00000000" w:rsidR="00000000" w:rsidRPr="00000000">
        <w:rPr>
          <w:rFonts w:ascii="Arial" w:cs="Arial" w:eastAsia="Arial" w:hAnsi="Arial"/>
          <w:sz w:val="24"/>
          <w:szCs w:val="24"/>
          <w:rtl w:val="0"/>
        </w:rPr>
        <w:t xml:space="preserve">art. 136 da Lei nº 14.133, de 2021</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D">
      <w:pPr>
        <w:spacing w:line="276" w:lineRule="auto"/>
        <w:jc w:val="both"/>
        <w:rPr>
          <w:rFonts w:ascii="Arial" w:cs="Arial" w:eastAsia="Arial" w:hAnsi="Arial"/>
          <w:sz w:val="22"/>
          <w:szCs w:val="22"/>
        </w:rPr>
      </w:pPr>
      <w:r w:rsidDel="00000000" w:rsidR="00000000" w:rsidRPr="00000000">
        <w:rPr>
          <w:rtl w:val="0"/>
        </w:rPr>
      </w:r>
    </w:p>
    <w:tbl>
      <w:tblPr>
        <w:tblStyle w:val="Table2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4E">
            <w:pPr>
              <w:pStyle w:val="Heading1"/>
              <w:spacing w:line="276" w:lineRule="auto"/>
              <w:rPr/>
            </w:pPr>
            <w:bookmarkStart w:colFirst="0" w:colLast="0" w:name="_2ysfzx1lpgfr" w:id="21"/>
            <w:bookmarkEnd w:id="21"/>
            <w:r w:rsidDel="00000000" w:rsidR="00000000" w:rsidRPr="00000000">
              <w:rPr>
                <w:rtl w:val="0"/>
              </w:rPr>
              <w:t xml:space="preserve">CLÁUSULA XXII - DAS DISPOSIÇÕES GERAIS</w:t>
            </w:r>
            <w:r w:rsidDel="00000000" w:rsidR="00000000" w:rsidRPr="00000000">
              <w:rPr>
                <w:rtl w:val="0"/>
              </w:rPr>
            </w:r>
          </w:p>
        </w:tc>
      </w:tr>
    </w:tbl>
    <w:p w:rsidR="00000000" w:rsidDel="00000000" w:rsidP="00000000" w:rsidRDefault="00000000" w:rsidRPr="00000000" w14:paraId="0000015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22.1.</w:t>
      </w:r>
      <w:r w:rsidDel="00000000" w:rsidR="00000000" w:rsidRPr="00000000">
        <w:rPr>
          <w:rFonts w:ascii="Arial" w:cs="Arial" w:eastAsia="Arial" w:hAnsi="Arial"/>
          <w:sz w:val="24"/>
          <w:szCs w:val="24"/>
          <w:rtl w:val="0"/>
        </w:rPr>
        <w:t xml:space="preserve"> Todas as disposições e especificações constantes deste Contrato, do Processo Administrativo Licitatório, em especial do Termo de Referência e do Edital são complementares entre si e, em caso de divergências, prevalecerá o mais atualizado.</w:t>
      </w:r>
    </w:p>
    <w:p w:rsidR="00000000" w:rsidDel="00000000" w:rsidP="00000000" w:rsidRDefault="00000000" w:rsidRPr="00000000" w14:paraId="00000154">
      <w:pPr>
        <w:spacing w:line="276" w:lineRule="auto"/>
        <w:jc w:val="both"/>
        <w:rPr>
          <w:rFonts w:ascii="Arial" w:cs="Arial" w:eastAsia="Arial" w:hAnsi="Arial"/>
          <w:sz w:val="22"/>
          <w:szCs w:val="22"/>
        </w:rPr>
      </w:pPr>
      <w:r w:rsidDel="00000000" w:rsidR="00000000" w:rsidRPr="00000000">
        <w:rPr>
          <w:rtl w:val="0"/>
        </w:rPr>
      </w:r>
    </w:p>
    <w:tbl>
      <w:tblPr>
        <w:tblStyle w:val="Table2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5">
            <w:pPr>
              <w:pStyle w:val="Heading1"/>
              <w:spacing w:line="276" w:lineRule="auto"/>
              <w:rPr/>
            </w:pPr>
            <w:bookmarkStart w:colFirst="0" w:colLast="0" w:name="_3g3nm8vkd7hd" w:id="22"/>
            <w:bookmarkEnd w:id="22"/>
            <w:r w:rsidDel="00000000" w:rsidR="00000000" w:rsidRPr="00000000">
              <w:rPr>
                <w:rtl w:val="0"/>
              </w:rPr>
              <w:t xml:space="preserve">CLÁUSULA XXIII - DA PUBLICAÇÃO</w:t>
            </w:r>
            <w:r w:rsidDel="00000000" w:rsidR="00000000" w:rsidRPr="00000000">
              <w:rPr>
                <w:rtl w:val="0"/>
              </w:rPr>
            </w:r>
          </w:p>
        </w:tc>
      </w:tr>
    </w:tbl>
    <w:p w:rsidR="00000000" w:rsidDel="00000000" w:rsidP="00000000" w:rsidRDefault="00000000" w:rsidRPr="00000000" w14:paraId="0000015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23.1.</w:t>
      </w:r>
      <w:r w:rsidDel="00000000" w:rsidR="00000000" w:rsidRPr="00000000">
        <w:rPr>
          <w:rFonts w:ascii="Arial" w:cs="Arial" w:eastAsia="Arial" w:hAnsi="Arial"/>
          <w:sz w:val="24"/>
          <w:szCs w:val="24"/>
          <w:rtl w:val="0"/>
        </w:rPr>
        <w:t xml:space="preserve"> Incumbirá à CONTRATANTE divulgar o presente instrumento no Portal Nacional de Contratações Públicas (PNCP), na forma prevista no artigo 94 da Lei nº 14.133/2021, bem como no SÍTIO ELETRÔNICO OFICIAL (PORTAL DA TRANSPARÊNCIA), em atenção ao artigo 91, caput, da Lei nº 14.133/2021, e ao artigo 8º, § 2º, da Lei nº 12.527/2011.</w:t>
      </w:r>
    </w:p>
    <w:p w:rsidR="00000000" w:rsidDel="00000000" w:rsidP="00000000" w:rsidRDefault="00000000" w:rsidRPr="00000000" w14:paraId="0000015B">
      <w:pPr>
        <w:widowControl w:val="0"/>
        <w:spacing w:line="276" w:lineRule="auto"/>
        <w:jc w:val="both"/>
        <w:rPr>
          <w:rFonts w:ascii="Arial" w:cs="Arial" w:eastAsia="Arial" w:hAnsi="Arial"/>
          <w:sz w:val="24"/>
          <w:szCs w:val="24"/>
        </w:rPr>
      </w:pPr>
      <w:r w:rsidDel="00000000" w:rsidR="00000000" w:rsidRPr="00000000">
        <w:rPr>
          <w:rtl w:val="0"/>
        </w:rPr>
      </w:r>
    </w:p>
    <w:tbl>
      <w:tblPr>
        <w:tblStyle w:val="Table2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C">
            <w:pPr>
              <w:pStyle w:val="Heading1"/>
              <w:spacing w:line="276" w:lineRule="auto"/>
              <w:rPr/>
            </w:pPr>
            <w:bookmarkStart w:colFirst="0" w:colLast="0" w:name="_7k136zpe03ex" w:id="23"/>
            <w:bookmarkEnd w:id="23"/>
            <w:r w:rsidDel="00000000" w:rsidR="00000000" w:rsidRPr="00000000">
              <w:rPr>
                <w:rtl w:val="0"/>
              </w:rPr>
              <w:t xml:space="preserve">CLÁUSULA XIV - DO FORO</w:t>
            </w:r>
            <w:r w:rsidDel="00000000" w:rsidR="00000000" w:rsidRPr="00000000">
              <w:rPr>
                <w:rtl w:val="0"/>
              </w:rPr>
            </w:r>
          </w:p>
        </w:tc>
      </w:tr>
    </w:tbl>
    <w:p w:rsidR="00000000" w:rsidDel="00000000" w:rsidP="00000000" w:rsidRDefault="00000000" w:rsidRPr="00000000" w14:paraId="0000016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24.1.</w:t>
      </w:r>
      <w:r w:rsidDel="00000000" w:rsidR="00000000" w:rsidRPr="00000000">
        <w:rPr>
          <w:rFonts w:ascii="Arial" w:cs="Arial" w:eastAsia="Arial" w:hAnsi="Arial"/>
          <w:sz w:val="24"/>
          <w:szCs w:val="24"/>
          <w:rtl w:val="0"/>
        </w:rPr>
        <w:t xml:space="preserve"> Fica eleito o Foro da Comarca de Cachoeiras de Macacu-RJ para dirimir as dúvidas, conflitos ou omissões oriundas do presente Termo, com renúncia expressa de qualquer outro, por mais especial que seja. </w:t>
      </w:r>
    </w:p>
    <w:p w:rsidR="00000000" w:rsidDel="00000000" w:rsidP="00000000" w:rsidRDefault="00000000" w:rsidRPr="00000000" w14:paraId="0000016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24.2.</w:t>
      </w:r>
      <w:r w:rsidDel="00000000" w:rsidR="00000000" w:rsidRPr="00000000">
        <w:rPr>
          <w:rFonts w:ascii="Arial" w:cs="Arial" w:eastAsia="Arial" w:hAnsi="Arial"/>
          <w:sz w:val="24"/>
          <w:szCs w:val="24"/>
          <w:rtl w:val="0"/>
        </w:rPr>
        <w:t xml:space="preserve"> E por estarem assim ajustados, assinam o presente CONTRATO, em 03 (três) vias, de igual teor e forma, na presença das testemunhas abaixo, que também o assinam, para todos os fins de direito. </w:t>
      </w:r>
    </w:p>
    <w:p w:rsidR="00000000" w:rsidDel="00000000" w:rsidP="00000000" w:rsidRDefault="00000000" w:rsidRPr="00000000" w14:paraId="0000016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widowControl w:val="0"/>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XX de XXXXXXXXXXX de XXXX. </w:t>
      </w:r>
    </w:p>
    <w:p w:rsidR="00000000" w:rsidDel="00000000" w:rsidP="00000000" w:rsidRDefault="00000000" w:rsidRPr="00000000" w14:paraId="00000166">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7">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69">
      <w:pPr>
        <w:widowControl w:val="0"/>
        <w:spacing w:line="276"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A">
      <w:pPr>
        <w:widowControl w:val="0"/>
        <w:spacing w:line="276"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B">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CONTRATADA </w:t>
      </w:r>
    </w:p>
    <w:p w:rsidR="00000000" w:rsidDel="00000000" w:rsidP="00000000" w:rsidRDefault="00000000" w:rsidRPr="00000000" w14:paraId="0000016C">
      <w:pPr>
        <w:widowControl w:val="0"/>
        <w:spacing w:line="276"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D">
      <w:pPr>
        <w:widowControl w:val="0"/>
        <w:spacing w:line="276"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widowControl w:val="0"/>
        <w:spacing w:line="276"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F">
      <w:pPr>
        <w:widowControl w:val="0"/>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Testemunhas :</w:t>
      </w:r>
    </w:p>
    <w:p w:rsidR="00000000" w:rsidDel="00000000" w:rsidP="00000000" w:rsidRDefault="00000000" w:rsidRPr="00000000" w14:paraId="0000017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widowControl w:val="0"/>
        <w:numPr>
          <w:ilvl w:val="0"/>
          <w:numId w:val="2"/>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_______________________________________ CPF: _____________</w:t>
      </w:r>
    </w:p>
    <w:p w:rsidR="00000000" w:rsidDel="00000000" w:rsidP="00000000" w:rsidRDefault="00000000" w:rsidRPr="00000000" w14:paraId="0000017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4">
      <w:pPr>
        <w:widowControl w:val="0"/>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 CPF: _____________</w:t>
      </w:r>
    </w:p>
    <w:p w:rsidR="00000000" w:rsidDel="00000000" w:rsidP="00000000" w:rsidRDefault="00000000" w:rsidRPr="00000000" w14:paraId="0000017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7">
      <w:pPr>
        <w:widowControl w:val="0"/>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 CPF: _____________</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7F">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80">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v.08/2025</w:t>
    </w:r>
  </w:p>
  <w:p w:rsidR="00000000" w:rsidDel="00000000" w:rsidP="00000000" w:rsidRDefault="00000000" w:rsidRPr="00000000" w14:paraId="00000181">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79">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7A">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7B">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7C">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